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8B" w:rsidRPr="00C068E1" w:rsidRDefault="00EE2D8B" w:rsidP="00EE2D8B">
      <w:pPr>
        <w:spacing w:after="0" w:line="240" w:lineRule="auto"/>
        <w:ind w:firstLine="567"/>
        <w:jc w:val="center"/>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aps/>
          <w:color w:val="000000"/>
          <w:sz w:val="28"/>
          <w:szCs w:val="28"/>
          <w:lang w:eastAsia="ru-RU"/>
        </w:rPr>
        <w:t>АДМИНИСТРАЦИЯ</w:t>
      </w:r>
    </w:p>
    <w:p w:rsidR="00EE2D8B" w:rsidRPr="00C068E1" w:rsidRDefault="00C068E1" w:rsidP="00EE2D8B">
      <w:pPr>
        <w:spacing w:after="0" w:line="240" w:lineRule="auto"/>
        <w:ind w:firstLine="567"/>
        <w:jc w:val="center"/>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aps/>
          <w:color w:val="000000"/>
          <w:sz w:val="28"/>
          <w:szCs w:val="28"/>
          <w:lang w:eastAsia="ru-RU"/>
        </w:rPr>
        <w:t>КОЗЛОВСКОГО</w:t>
      </w:r>
      <w:r w:rsidR="00EE2D8B" w:rsidRPr="00C068E1">
        <w:rPr>
          <w:rFonts w:ascii="Times New Roman" w:eastAsia="Times New Roman" w:hAnsi="Times New Roman" w:cs="Times New Roman"/>
          <w:caps/>
          <w:color w:val="000000"/>
          <w:sz w:val="28"/>
          <w:szCs w:val="28"/>
          <w:lang w:eastAsia="ru-RU"/>
        </w:rPr>
        <w:t xml:space="preserve"> СЕЛЬСКОГО ПОСЕЛЕНИЯ</w:t>
      </w:r>
    </w:p>
    <w:p w:rsidR="00EE2D8B" w:rsidRPr="00C068E1" w:rsidRDefault="00C068E1" w:rsidP="00EE2D8B">
      <w:pPr>
        <w:spacing w:after="0" w:line="240" w:lineRule="auto"/>
        <w:ind w:firstLine="567"/>
        <w:jc w:val="center"/>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aps/>
          <w:color w:val="000000"/>
          <w:sz w:val="28"/>
          <w:szCs w:val="28"/>
          <w:lang w:eastAsia="ru-RU"/>
        </w:rPr>
        <w:t>ТЕРНОВСКОГО</w:t>
      </w:r>
      <w:r w:rsidR="00EE2D8B" w:rsidRPr="00C068E1">
        <w:rPr>
          <w:rFonts w:ascii="Times New Roman" w:eastAsia="Times New Roman" w:hAnsi="Times New Roman" w:cs="Times New Roman"/>
          <w:caps/>
          <w:color w:val="000000"/>
          <w:sz w:val="28"/>
          <w:szCs w:val="28"/>
          <w:lang w:eastAsia="ru-RU"/>
        </w:rPr>
        <w:t xml:space="preserve"> МУНИЦИПАЛЬНОГО РАЙОНА</w:t>
      </w:r>
    </w:p>
    <w:p w:rsidR="00EE2D8B" w:rsidRPr="00C068E1" w:rsidRDefault="00EE2D8B" w:rsidP="00EE2D8B">
      <w:pPr>
        <w:spacing w:after="0" w:line="240" w:lineRule="auto"/>
        <w:ind w:firstLine="567"/>
        <w:jc w:val="center"/>
        <w:rPr>
          <w:rFonts w:ascii="Times New Roman" w:eastAsia="Times New Roman" w:hAnsi="Times New Roman" w:cs="Times New Roman"/>
          <w:caps/>
          <w:color w:val="000000"/>
          <w:sz w:val="28"/>
          <w:szCs w:val="28"/>
          <w:lang w:eastAsia="ru-RU"/>
        </w:rPr>
      </w:pPr>
      <w:r w:rsidRPr="00C068E1">
        <w:rPr>
          <w:rFonts w:ascii="Times New Roman" w:eastAsia="Times New Roman" w:hAnsi="Times New Roman" w:cs="Times New Roman"/>
          <w:caps/>
          <w:color w:val="000000"/>
          <w:sz w:val="28"/>
          <w:szCs w:val="28"/>
          <w:lang w:eastAsia="ru-RU"/>
        </w:rPr>
        <w:t>ВОРОНЕЖСКОЙ ОБЛАСТИ</w:t>
      </w:r>
    </w:p>
    <w:p w:rsidR="00EE2D8B" w:rsidRPr="00C068E1" w:rsidRDefault="00EE2D8B" w:rsidP="00EE2D8B">
      <w:pPr>
        <w:spacing w:after="0" w:line="240" w:lineRule="auto"/>
        <w:ind w:firstLine="567"/>
        <w:jc w:val="center"/>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aps/>
          <w:color w:val="000000"/>
          <w:sz w:val="28"/>
          <w:szCs w:val="28"/>
          <w:lang w:eastAsia="ru-RU"/>
        </w:rPr>
        <w:t>ПОСТАНОВЛЕНИЕ</w:t>
      </w:r>
    </w:p>
    <w:p w:rsidR="00CC7B7E" w:rsidRDefault="00CC7B7E" w:rsidP="00C068E1">
      <w:pPr>
        <w:spacing w:after="0" w:line="240" w:lineRule="auto"/>
        <w:jc w:val="both"/>
        <w:rPr>
          <w:rFonts w:ascii="Times New Roman" w:eastAsia="Times New Roman" w:hAnsi="Times New Roman" w:cs="Times New Roman"/>
          <w:color w:val="000000"/>
          <w:sz w:val="28"/>
          <w:szCs w:val="28"/>
          <w:lang w:eastAsia="ru-RU"/>
        </w:rPr>
      </w:pPr>
    </w:p>
    <w:p w:rsidR="00EE2D8B" w:rsidRPr="00C068E1" w:rsidRDefault="00EE2D8B" w:rsidP="00C068E1">
      <w:pPr>
        <w:spacing w:after="0" w:line="240" w:lineRule="auto"/>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от </w:t>
      </w:r>
      <w:r w:rsidR="00CC7B7E">
        <w:rPr>
          <w:rFonts w:ascii="Times New Roman" w:eastAsia="Times New Roman" w:hAnsi="Times New Roman" w:cs="Times New Roman"/>
          <w:color w:val="000000"/>
          <w:sz w:val="28"/>
          <w:szCs w:val="28"/>
          <w:lang w:eastAsia="ru-RU"/>
        </w:rPr>
        <w:t xml:space="preserve">30 мая  </w:t>
      </w:r>
      <w:r w:rsidRPr="00C068E1">
        <w:rPr>
          <w:rFonts w:ascii="Times New Roman" w:eastAsia="Times New Roman" w:hAnsi="Times New Roman" w:cs="Times New Roman"/>
          <w:color w:val="000000"/>
          <w:sz w:val="28"/>
          <w:szCs w:val="28"/>
          <w:lang w:eastAsia="ru-RU"/>
        </w:rPr>
        <w:t>202</w:t>
      </w:r>
      <w:r w:rsidR="00C068E1" w:rsidRPr="00C068E1">
        <w:rPr>
          <w:rFonts w:ascii="Times New Roman" w:eastAsia="Times New Roman" w:hAnsi="Times New Roman" w:cs="Times New Roman"/>
          <w:color w:val="000000"/>
          <w:sz w:val="28"/>
          <w:szCs w:val="28"/>
          <w:lang w:eastAsia="ru-RU"/>
        </w:rPr>
        <w:t>4</w:t>
      </w:r>
      <w:r w:rsidRPr="00C068E1">
        <w:rPr>
          <w:rFonts w:ascii="Times New Roman" w:eastAsia="Times New Roman" w:hAnsi="Times New Roman" w:cs="Times New Roman"/>
          <w:color w:val="000000"/>
          <w:sz w:val="28"/>
          <w:szCs w:val="28"/>
          <w:lang w:eastAsia="ru-RU"/>
        </w:rPr>
        <w:t>г.</w:t>
      </w:r>
      <w:r w:rsidR="00C068E1" w:rsidRPr="00C068E1">
        <w:rPr>
          <w:rFonts w:ascii="Times New Roman" w:eastAsia="Times New Roman" w:hAnsi="Times New Roman" w:cs="Times New Roman"/>
          <w:color w:val="000000"/>
          <w:sz w:val="28"/>
          <w:szCs w:val="28"/>
          <w:lang w:eastAsia="ru-RU"/>
        </w:rPr>
        <w:t xml:space="preserve">                      </w:t>
      </w:r>
      <w:r w:rsidRPr="00C068E1">
        <w:rPr>
          <w:rFonts w:ascii="Times New Roman" w:eastAsia="Times New Roman" w:hAnsi="Times New Roman" w:cs="Times New Roman"/>
          <w:color w:val="000000"/>
          <w:sz w:val="28"/>
          <w:szCs w:val="28"/>
          <w:lang w:eastAsia="ru-RU"/>
        </w:rPr>
        <w:t xml:space="preserve"> №</w:t>
      </w:r>
      <w:r w:rsidR="00CC7B7E">
        <w:rPr>
          <w:rFonts w:ascii="Times New Roman" w:eastAsia="Times New Roman" w:hAnsi="Times New Roman" w:cs="Times New Roman"/>
          <w:color w:val="000000"/>
          <w:sz w:val="28"/>
          <w:szCs w:val="28"/>
          <w:lang w:eastAsia="ru-RU"/>
        </w:rPr>
        <w:t>21</w:t>
      </w:r>
      <w:r w:rsidRPr="00C068E1">
        <w:rPr>
          <w:rFonts w:ascii="Times New Roman" w:eastAsia="Times New Roman" w:hAnsi="Times New Roman" w:cs="Times New Roman"/>
          <w:color w:val="000000"/>
          <w:sz w:val="28"/>
          <w:szCs w:val="28"/>
          <w:lang w:eastAsia="ru-RU"/>
        </w:rPr>
        <w:t xml:space="preserve"> </w:t>
      </w:r>
    </w:p>
    <w:p w:rsidR="00EE2D8B" w:rsidRPr="00C068E1" w:rsidRDefault="00EE2D8B" w:rsidP="00C068E1">
      <w:pPr>
        <w:spacing w:after="0" w:line="240" w:lineRule="auto"/>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с. </w:t>
      </w:r>
      <w:proofErr w:type="spellStart"/>
      <w:r w:rsidR="00C068E1" w:rsidRPr="00C068E1">
        <w:rPr>
          <w:rFonts w:ascii="Times New Roman" w:eastAsia="Times New Roman" w:hAnsi="Times New Roman" w:cs="Times New Roman"/>
          <w:color w:val="000000"/>
          <w:sz w:val="28"/>
          <w:szCs w:val="28"/>
          <w:lang w:eastAsia="ru-RU"/>
        </w:rPr>
        <w:t>Козловка</w:t>
      </w:r>
      <w:proofErr w:type="spellEnd"/>
    </w:p>
    <w:p w:rsidR="00EE2D8B" w:rsidRPr="00C068E1" w:rsidRDefault="00EE2D8B" w:rsidP="00EE2D8B">
      <w:pPr>
        <w:spacing w:before="240" w:after="60" w:line="240" w:lineRule="auto"/>
        <w:ind w:firstLine="567"/>
        <w:jc w:val="center"/>
        <w:outlineLvl w:val="0"/>
        <w:rPr>
          <w:rFonts w:ascii="Times New Roman" w:eastAsia="Times New Roman" w:hAnsi="Times New Roman" w:cs="Times New Roman"/>
          <w:b/>
          <w:bCs/>
          <w:kern w:val="28"/>
          <w:sz w:val="28"/>
          <w:szCs w:val="28"/>
          <w:lang w:eastAsia="ru-RU"/>
        </w:rPr>
      </w:pPr>
      <w:r w:rsidRPr="00C068E1">
        <w:rPr>
          <w:rFonts w:ascii="Times New Roman" w:eastAsia="Times New Roman" w:hAnsi="Times New Roman" w:cs="Times New Roman"/>
          <w:b/>
          <w:bCs/>
          <w:kern w:val="28"/>
          <w:sz w:val="28"/>
          <w:szCs w:val="28"/>
          <w:lang w:eastAsia="ru-RU"/>
        </w:rPr>
        <w:t xml:space="preserve">Об утверждении административного регламента администрации </w:t>
      </w:r>
      <w:r w:rsidR="00C068E1" w:rsidRPr="00C068E1">
        <w:rPr>
          <w:rFonts w:ascii="Times New Roman" w:eastAsia="Times New Roman" w:hAnsi="Times New Roman" w:cs="Times New Roman"/>
          <w:b/>
          <w:bCs/>
          <w:kern w:val="28"/>
          <w:sz w:val="28"/>
          <w:szCs w:val="28"/>
          <w:lang w:eastAsia="ru-RU"/>
        </w:rPr>
        <w:t>Козловского</w:t>
      </w:r>
      <w:r w:rsidRPr="00C068E1">
        <w:rPr>
          <w:rFonts w:ascii="Times New Roman" w:eastAsia="Times New Roman" w:hAnsi="Times New Roman" w:cs="Times New Roman"/>
          <w:b/>
          <w:bCs/>
          <w:kern w:val="28"/>
          <w:sz w:val="28"/>
          <w:szCs w:val="28"/>
          <w:lang w:eastAsia="ru-RU"/>
        </w:rPr>
        <w:t xml:space="preserve"> сельского поселения по предоставлению муниципальной услуги «Признание нуждающимися в предоставлении жилых помещений отдельных категорий граждан»</w:t>
      </w:r>
    </w:p>
    <w:p w:rsidR="00C068E1" w:rsidRPr="00973293" w:rsidRDefault="00C068E1" w:rsidP="00C068E1">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z w:val="28"/>
          <w:szCs w:val="28"/>
        </w:rPr>
        <w:t>В соответствии с Федеральными законами от 06.10.2003 №131-ФЗ «Об</w:t>
      </w:r>
      <w:r w:rsidR="0017152A">
        <w:rPr>
          <w:rFonts w:ascii="Times New Roman" w:eastAsia="Calibri" w:hAnsi="Times New Roman" w:cs="Times New Roman"/>
          <w:sz w:val="28"/>
          <w:szCs w:val="28"/>
        </w:rPr>
        <w:t xml:space="preserve"> </w:t>
      </w:r>
      <w:r w:rsidRPr="0094057C">
        <w:rPr>
          <w:rFonts w:ascii="Times New Roman" w:eastAsia="Calibri" w:hAnsi="Times New Roman" w:cs="Times New Roman"/>
          <w:sz w:val="28"/>
          <w:szCs w:val="28"/>
        </w:rPr>
        <w:t>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94057C">
        <w:rPr>
          <w:rFonts w:ascii="Times New Roman" w:eastAsia="Calibri" w:hAnsi="Times New Roman" w:cs="Times New Roman"/>
          <w:bCs/>
          <w:sz w:val="28"/>
          <w:szCs w:val="28"/>
        </w:rPr>
        <w:t>,</w:t>
      </w:r>
      <w:r w:rsidRPr="0094057C">
        <w:rPr>
          <w:rFonts w:ascii="Times New Roman" w:eastAsia="Calibri" w:hAnsi="Times New Roman" w:cs="Times New Roman"/>
          <w:sz w:val="28"/>
          <w:szCs w:val="28"/>
        </w:rPr>
        <w:t xml:space="preserve"> от 30.12.2020 №509-ФЗ «О внесении изменений в отдельные законодательные акты Российской Федерации»,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73293">
        <w:rPr>
          <w:rFonts w:ascii="Times New Roman" w:eastAsia="Calibri" w:hAnsi="Times New Roman" w:cs="Times New Roman"/>
          <w:sz w:val="28"/>
          <w:szCs w:val="28"/>
        </w:rPr>
        <w:t xml:space="preserve">Уставом Козловского </w:t>
      </w:r>
      <w:r w:rsidRPr="00973293">
        <w:rPr>
          <w:rFonts w:ascii="Times New Roman" w:eastAsia="Calibri" w:hAnsi="Times New Roman" w:cs="Times New Roman"/>
          <w:spacing w:val="7"/>
          <w:sz w:val="28"/>
          <w:szCs w:val="28"/>
        </w:rPr>
        <w:t>сельского поселения Терновского муниципального района Воронежской области,</w:t>
      </w:r>
      <w:r w:rsidRPr="00973293">
        <w:rPr>
          <w:rFonts w:ascii="Times New Roman" w:eastAsia="Calibri" w:hAnsi="Times New Roman" w:cs="Times New Roman"/>
          <w:sz w:val="28"/>
          <w:szCs w:val="28"/>
        </w:rPr>
        <w:t xml:space="preserve"> администрация Козловского </w:t>
      </w:r>
      <w:r w:rsidRPr="00973293">
        <w:rPr>
          <w:rFonts w:ascii="Times New Roman" w:eastAsia="Calibri" w:hAnsi="Times New Roman" w:cs="Times New Roman"/>
          <w:spacing w:val="7"/>
          <w:sz w:val="28"/>
          <w:szCs w:val="28"/>
        </w:rPr>
        <w:t xml:space="preserve">сельского поселения Терновского муниципального района Воронежской области </w:t>
      </w:r>
    </w:p>
    <w:p w:rsidR="00C068E1" w:rsidRPr="00973293" w:rsidRDefault="00C068E1" w:rsidP="00C068E1">
      <w:pPr>
        <w:spacing w:after="0" w:line="240" w:lineRule="auto"/>
        <w:jc w:val="center"/>
        <w:rPr>
          <w:rFonts w:ascii="Times New Roman" w:eastAsia="Calibri" w:hAnsi="Times New Roman" w:cs="Times New Roman"/>
          <w:b/>
          <w:sz w:val="28"/>
          <w:szCs w:val="28"/>
        </w:rPr>
      </w:pPr>
      <w:r w:rsidRPr="00973293">
        <w:rPr>
          <w:rFonts w:ascii="Times New Roman" w:eastAsia="Calibri" w:hAnsi="Times New Roman" w:cs="Times New Roman"/>
          <w:b/>
          <w:spacing w:val="7"/>
          <w:sz w:val="28"/>
          <w:szCs w:val="28"/>
        </w:rPr>
        <w:t>ПОСТАНОВЛЯЕТ:</w:t>
      </w:r>
    </w:p>
    <w:p w:rsidR="00EE2D8B" w:rsidRPr="00C068E1" w:rsidRDefault="00EE2D8B" w:rsidP="00EE2D8B">
      <w:pPr>
        <w:spacing w:after="0" w:line="240" w:lineRule="auto"/>
        <w:ind w:firstLine="709"/>
        <w:jc w:val="both"/>
        <w:rPr>
          <w:rFonts w:ascii="Times New Roman" w:eastAsia="Calibri" w:hAnsi="Times New Roman" w:cs="Times New Roman"/>
          <w:sz w:val="28"/>
          <w:szCs w:val="28"/>
        </w:rPr>
      </w:pPr>
      <w:r w:rsidRPr="00C068E1">
        <w:rPr>
          <w:rFonts w:ascii="Times New Roman" w:eastAsia="Times New Roman" w:hAnsi="Times New Roman" w:cs="Times New Roman"/>
          <w:color w:val="000000"/>
          <w:sz w:val="28"/>
          <w:szCs w:val="28"/>
          <w:lang w:eastAsia="ru-RU"/>
        </w:rPr>
        <w:t xml:space="preserve">1. Утвердить 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w:t>
      </w:r>
      <w:r w:rsidR="00C068E1" w:rsidRPr="00973293">
        <w:rPr>
          <w:rFonts w:ascii="Times New Roman" w:eastAsia="Calibri" w:hAnsi="Times New Roman" w:cs="Times New Roman"/>
          <w:sz w:val="28"/>
          <w:szCs w:val="28"/>
        </w:rPr>
        <w:t xml:space="preserve">на территории Козловского </w:t>
      </w:r>
      <w:r w:rsidR="00C068E1" w:rsidRPr="00973293">
        <w:rPr>
          <w:rFonts w:ascii="Times New Roman" w:eastAsia="Calibri" w:hAnsi="Times New Roman" w:cs="Times New Roman"/>
          <w:spacing w:val="7"/>
          <w:sz w:val="28"/>
          <w:szCs w:val="28"/>
        </w:rPr>
        <w:t>сельского поселения Терновского муниципального района Воронежской области</w:t>
      </w:r>
      <w:r w:rsidR="009F3494">
        <w:rPr>
          <w:rFonts w:ascii="Times New Roman" w:eastAsia="Calibri" w:hAnsi="Times New Roman" w:cs="Times New Roman"/>
          <w:spacing w:val="7"/>
          <w:sz w:val="28"/>
          <w:szCs w:val="28"/>
        </w:rPr>
        <w:t xml:space="preserve"> </w:t>
      </w:r>
      <w:r w:rsidR="00C068E1" w:rsidRPr="00973293">
        <w:rPr>
          <w:rFonts w:ascii="Times New Roman" w:eastAsia="Calibri" w:hAnsi="Times New Roman" w:cs="Times New Roman"/>
          <w:spacing w:val="7"/>
          <w:sz w:val="28"/>
          <w:szCs w:val="28"/>
        </w:rPr>
        <w:t xml:space="preserve"> (Приложение №1)</w:t>
      </w:r>
      <w:r w:rsidRPr="00C068E1">
        <w:rPr>
          <w:rFonts w:ascii="Times New Roman" w:eastAsia="Times New Roman" w:hAnsi="Times New Roman" w:cs="Times New Roman"/>
          <w:color w:val="000000"/>
          <w:sz w:val="28"/>
          <w:szCs w:val="28"/>
          <w:lang w:eastAsia="ru-RU"/>
        </w:rPr>
        <w:t>.</w:t>
      </w:r>
    </w:p>
    <w:p w:rsidR="00C068E1" w:rsidRPr="00C068E1" w:rsidRDefault="00EE2D8B" w:rsidP="00C068E1">
      <w:pPr>
        <w:pStyle w:val="a3"/>
        <w:tabs>
          <w:tab w:val="left" w:pos="0"/>
        </w:tabs>
        <w:ind w:firstLine="567"/>
        <w:jc w:val="both"/>
        <w:rPr>
          <w:rFonts w:cs="Times New Roman"/>
          <w:szCs w:val="28"/>
        </w:rPr>
      </w:pPr>
      <w:r w:rsidRPr="00C068E1">
        <w:rPr>
          <w:rFonts w:eastAsia="Times New Roman" w:cs="Times New Roman"/>
          <w:color w:val="000000"/>
          <w:szCs w:val="28"/>
          <w:lang w:eastAsia="ru-RU"/>
        </w:rPr>
        <w:t xml:space="preserve">2. </w:t>
      </w:r>
      <w:r w:rsidR="00C068E1" w:rsidRPr="00C068E1">
        <w:rPr>
          <w:rFonts w:cs="Times New Roman"/>
          <w:bCs/>
          <w:szCs w:val="28"/>
        </w:rPr>
        <w:t>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00C068E1" w:rsidRPr="00C068E1">
        <w:rPr>
          <w:rFonts w:cs="Times New Roman"/>
          <w:szCs w:val="28"/>
        </w:rPr>
        <w:t>».</w:t>
      </w:r>
    </w:p>
    <w:p w:rsidR="009F3494" w:rsidRDefault="00C068E1" w:rsidP="00C068E1">
      <w:pPr>
        <w:pStyle w:val="a3"/>
        <w:ind w:firstLine="567"/>
        <w:jc w:val="both"/>
        <w:rPr>
          <w:rFonts w:cs="Times New Roman"/>
          <w:szCs w:val="28"/>
        </w:rPr>
      </w:pPr>
      <w:r w:rsidRPr="00C068E1">
        <w:rPr>
          <w:rFonts w:cs="Times New Roman"/>
          <w:szCs w:val="28"/>
        </w:rPr>
        <w:t>3. Постановление вступает в силу с даты опубликования.</w:t>
      </w:r>
    </w:p>
    <w:p w:rsidR="00EE2D8B" w:rsidRPr="00C068E1" w:rsidRDefault="00C068E1" w:rsidP="00C068E1">
      <w:pPr>
        <w:pStyle w:val="a3"/>
        <w:ind w:firstLine="567"/>
        <w:jc w:val="both"/>
        <w:rPr>
          <w:rFonts w:cs="Times New Roman"/>
          <w:szCs w:val="28"/>
        </w:rPr>
      </w:pPr>
      <w:r>
        <w:rPr>
          <w:rFonts w:eastAsia="Times New Roman" w:cs="Times New Roman"/>
          <w:color w:val="000000"/>
          <w:szCs w:val="28"/>
          <w:lang w:eastAsia="ru-RU"/>
        </w:rPr>
        <w:t>4</w:t>
      </w:r>
      <w:r w:rsidR="00EE2D8B" w:rsidRPr="00C068E1">
        <w:rPr>
          <w:rFonts w:eastAsia="Times New Roman" w:cs="Times New Roman"/>
          <w:color w:val="000000"/>
          <w:szCs w:val="28"/>
          <w:lang w:eastAsia="ru-RU"/>
        </w:rPr>
        <w:t>. Контроль за исполнением данного постановления оставляю за собой.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Ind w:w="2" w:type="dxa"/>
        <w:tblCellMar>
          <w:left w:w="0" w:type="dxa"/>
          <w:right w:w="0" w:type="dxa"/>
        </w:tblCellMar>
        <w:tblLook w:val="00A0"/>
      </w:tblPr>
      <w:tblGrid>
        <w:gridCol w:w="4705"/>
        <w:gridCol w:w="2352"/>
        <w:gridCol w:w="2512"/>
      </w:tblGrid>
      <w:tr w:rsidR="00EE2D8B" w:rsidRPr="00C068E1" w:rsidTr="00EE2D8B">
        <w:tc>
          <w:tcPr>
            <w:tcW w:w="4789" w:type="dxa"/>
            <w:tcMar>
              <w:top w:w="0" w:type="dxa"/>
              <w:left w:w="108" w:type="dxa"/>
              <w:bottom w:w="0" w:type="dxa"/>
              <w:right w:w="108" w:type="dxa"/>
            </w:tcMar>
            <w:hideMark/>
          </w:tcPr>
          <w:p w:rsidR="00C068E1" w:rsidRDefault="00EE2D8B" w:rsidP="00EE2D8B">
            <w:pPr>
              <w:spacing w:after="0" w:line="240" w:lineRule="auto"/>
              <w:ind w:hanging="2"/>
              <w:jc w:val="both"/>
              <w:rPr>
                <w:rFonts w:ascii="Times New Roman" w:eastAsia="Times New Roman" w:hAnsi="Times New Roman" w:cs="Times New Roman"/>
                <w:sz w:val="28"/>
                <w:szCs w:val="28"/>
                <w:lang w:eastAsia="ru-RU"/>
              </w:rPr>
            </w:pPr>
            <w:r w:rsidRPr="00C068E1">
              <w:rPr>
                <w:rFonts w:ascii="Times New Roman" w:eastAsia="Times New Roman" w:hAnsi="Times New Roman" w:cs="Times New Roman"/>
                <w:sz w:val="28"/>
                <w:szCs w:val="28"/>
                <w:lang w:eastAsia="ru-RU"/>
              </w:rPr>
              <w:t xml:space="preserve">Глава </w:t>
            </w:r>
            <w:r w:rsidR="00C068E1" w:rsidRPr="00C068E1">
              <w:rPr>
                <w:rFonts w:ascii="Times New Roman" w:eastAsia="Times New Roman" w:hAnsi="Times New Roman" w:cs="Times New Roman"/>
                <w:sz w:val="28"/>
                <w:szCs w:val="28"/>
                <w:lang w:eastAsia="ru-RU"/>
              </w:rPr>
              <w:t>Козловского</w:t>
            </w:r>
            <w:r w:rsidRPr="00C068E1">
              <w:rPr>
                <w:rFonts w:ascii="Times New Roman" w:eastAsia="Times New Roman" w:hAnsi="Times New Roman" w:cs="Times New Roman"/>
                <w:sz w:val="28"/>
                <w:szCs w:val="28"/>
                <w:lang w:eastAsia="ru-RU"/>
              </w:rPr>
              <w:t xml:space="preserve"> </w:t>
            </w:r>
          </w:p>
          <w:p w:rsidR="00EE2D8B" w:rsidRPr="00C068E1" w:rsidRDefault="00EE2D8B" w:rsidP="00EE2D8B">
            <w:pPr>
              <w:spacing w:after="0" w:line="240" w:lineRule="auto"/>
              <w:ind w:hanging="2"/>
              <w:jc w:val="both"/>
              <w:rPr>
                <w:rFonts w:ascii="Times New Roman" w:eastAsia="Times New Roman" w:hAnsi="Times New Roman" w:cs="Times New Roman"/>
                <w:sz w:val="28"/>
                <w:szCs w:val="28"/>
                <w:lang w:eastAsia="ru-RU"/>
              </w:rPr>
            </w:pPr>
            <w:r w:rsidRPr="00C068E1">
              <w:rPr>
                <w:rFonts w:ascii="Times New Roman" w:eastAsia="Times New Roman" w:hAnsi="Times New Roman" w:cs="Times New Roman"/>
                <w:sz w:val="28"/>
                <w:szCs w:val="28"/>
                <w:lang w:eastAsia="ru-RU"/>
              </w:rPr>
              <w:t>сельского поселения</w:t>
            </w:r>
          </w:p>
        </w:tc>
        <w:tc>
          <w:tcPr>
            <w:tcW w:w="2411" w:type="dxa"/>
            <w:tcMar>
              <w:top w:w="0" w:type="dxa"/>
              <w:left w:w="108" w:type="dxa"/>
              <w:bottom w:w="0" w:type="dxa"/>
              <w:right w:w="108" w:type="dxa"/>
            </w:tcMar>
          </w:tcPr>
          <w:p w:rsidR="00EE2D8B" w:rsidRPr="00C068E1" w:rsidRDefault="00EE2D8B" w:rsidP="00EE2D8B">
            <w:pPr>
              <w:spacing w:after="0" w:line="240" w:lineRule="auto"/>
              <w:ind w:hanging="2"/>
              <w:jc w:val="both"/>
              <w:rPr>
                <w:rFonts w:ascii="Times New Roman" w:eastAsia="Times New Roman" w:hAnsi="Times New Roman" w:cs="Times New Roman"/>
                <w:sz w:val="28"/>
                <w:szCs w:val="28"/>
                <w:lang w:eastAsia="ru-RU"/>
              </w:rPr>
            </w:pPr>
          </w:p>
        </w:tc>
        <w:tc>
          <w:tcPr>
            <w:tcW w:w="2546" w:type="dxa"/>
            <w:tcMar>
              <w:top w:w="0" w:type="dxa"/>
              <w:left w:w="108" w:type="dxa"/>
              <w:bottom w:w="0" w:type="dxa"/>
              <w:right w:w="108" w:type="dxa"/>
            </w:tcMar>
            <w:vAlign w:val="bottom"/>
            <w:hideMark/>
          </w:tcPr>
          <w:p w:rsidR="00EE2D8B" w:rsidRPr="00C068E1" w:rsidRDefault="00C068E1" w:rsidP="00C068E1">
            <w:pPr>
              <w:spacing w:after="0" w:line="240" w:lineRule="auto"/>
              <w:ind w:hanging="2"/>
              <w:jc w:val="both"/>
              <w:rPr>
                <w:rFonts w:ascii="Times New Roman" w:eastAsia="Times New Roman" w:hAnsi="Times New Roman" w:cs="Times New Roman"/>
                <w:sz w:val="28"/>
                <w:szCs w:val="28"/>
                <w:lang w:eastAsia="ru-RU"/>
              </w:rPr>
            </w:pPr>
            <w:r w:rsidRPr="00C068E1">
              <w:rPr>
                <w:rFonts w:ascii="Times New Roman" w:eastAsia="Times New Roman" w:hAnsi="Times New Roman" w:cs="Times New Roman"/>
                <w:sz w:val="28"/>
                <w:szCs w:val="28"/>
                <w:lang w:eastAsia="ru-RU"/>
              </w:rPr>
              <w:t>Ю</w:t>
            </w:r>
            <w:r w:rsidR="00EE2D8B" w:rsidRPr="00C068E1">
              <w:rPr>
                <w:rFonts w:ascii="Times New Roman" w:eastAsia="Times New Roman" w:hAnsi="Times New Roman" w:cs="Times New Roman"/>
                <w:sz w:val="28"/>
                <w:szCs w:val="28"/>
                <w:lang w:eastAsia="ru-RU"/>
              </w:rPr>
              <w:t xml:space="preserve">.В. </w:t>
            </w:r>
            <w:proofErr w:type="spellStart"/>
            <w:r w:rsidRPr="00C068E1">
              <w:rPr>
                <w:rFonts w:ascii="Times New Roman" w:eastAsia="Times New Roman" w:hAnsi="Times New Roman" w:cs="Times New Roman"/>
                <w:sz w:val="28"/>
                <w:szCs w:val="28"/>
                <w:lang w:eastAsia="ru-RU"/>
              </w:rPr>
              <w:t>Микляев</w:t>
            </w:r>
            <w:proofErr w:type="spellEnd"/>
          </w:p>
        </w:tc>
      </w:tr>
    </w:tbl>
    <w:p w:rsidR="00EE2D8B" w:rsidRPr="00C068E1" w:rsidRDefault="00EE2D8B" w:rsidP="00EE2D8B">
      <w:pPr>
        <w:spacing w:after="0" w:line="240" w:lineRule="auto"/>
        <w:ind w:firstLine="709"/>
        <w:jc w:val="both"/>
        <w:rPr>
          <w:rFonts w:ascii="Times New Roman" w:eastAsia="Times New Roman" w:hAnsi="Times New Roman" w:cs="Times New Roman"/>
          <w:b/>
          <w:bCs/>
          <w:color w:val="000000"/>
          <w:sz w:val="28"/>
          <w:szCs w:val="28"/>
          <w:lang w:eastAsia="ru-RU"/>
        </w:rPr>
      </w:pPr>
    </w:p>
    <w:p w:rsidR="00C068E1" w:rsidRPr="00973293" w:rsidRDefault="00EE2D8B" w:rsidP="00C068E1">
      <w:pPr>
        <w:pStyle w:val="a3"/>
        <w:jc w:val="right"/>
        <w:rPr>
          <w:sz w:val="24"/>
          <w:szCs w:val="24"/>
        </w:rPr>
      </w:pPr>
      <w:r w:rsidRPr="00C068E1">
        <w:rPr>
          <w:rFonts w:eastAsia="Times New Roman" w:cs="Times New Roman"/>
          <w:b/>
          <w:bCs/>
          <w:color w:val="000000"/>
          <w:szCs w:val="28"/>
          <w:lang w:eastAsia="ru-RU"/>
        </w:rPr>
        <w:br w:type="page"/>
      </w:r>
      <w:r w:rsidR="00C068E1" w:rsidRPr="00973293">
        <w:rPr>
          <w:sz w:val="24"/>
          <w:szCs w:val="24"/>
        </w:rPr>
        <w:lastRenderedPageBreak/>
        <w:t xml:space="preserve">Приложение №1 </w:t>
      </w:r>
    </w:p>
    <w:p w:rsidR="00C068E1" w:rsidRPr="00973293" w:rsidRDefault="00C068E1" w:rsidP="00C068E1">
      <w:pPr>
        <w:pStyle w:val="a3"/>
        <w:jc w:val="right"/>
        <w:rPr>
          <w:sz w:val="24"/>
          <w:szCs w:val="24"/>
        </w:rPr>
      </w:pPr>
      <w:r w:rsidRPr="00973293">
        <w:rPr>
          <w:sz w:val="24"/>
          <w:szCs w:val="24"/>
        </w:rPr>
        <w:t xml:space="preserve">                                                               к постановлению администрации  </w:t>
      </w:r>
    </w:p>
    <w:p w:rsidR="00C068E1" w:rsidRPr="00973293" w:rsidRDefault="00C068E1" w:rsidP="00C068E1">
      <w:pPr>
        <w:pStyle w:val="a3"/>
        <w:tabs>
          <w:tab w:val="left" w:pos="3969"/>
        </w:tabs>
        <w:jc w:val="right"/>
        <w:rPr>
          <w:sz w:val="24"/>
          <w:szCs w:val="24"/>
        </w:rPr>
      </w:pPr>
      <w:r w:rsidRPr="00973293">
        <w:rPr>
          <w:sz w:val="24"/>
          <w:szCs w:val="24"/>
        </w:rPr>
        <w:t xml:space="preserve">Козловского сельского поселения   </w:t>
      </w:r>
    </w:p>
    <w:p w:rsidR="00C068E1" w:rsidRPr="00973293" w:rsidRDefault="00C068E1" w:rsidP="00C068E1">
      <w:pPr>
        <w:pStyle w:val="a3"/>
        <w:jc w:val="right"/>
        <w:rPr>
          <w:color w:val="000000"/>
          <w:sz w:val="24"/>
          <w:szCs w:val="24"/>
        </w:rPr>
      </w:pPr>
      <w:r w:rsidRPr="00973293">
        <w:rPr>
          <w:sz w:val="24"/>
          <w:szCs w:val="24"/>
        </w:rPr>
        <w:t xml:space="preserve">                                                                 Терновского муници</w:t>
      </w:r>
      <w:r w:rsidRPr="00973293">
        <w:rPr>
          <w:color w:val="000000"/>
          <w:sz w:val="24"/>
          <w:szCs w:val="24"/>
        </w:rPr>
        <w:t>пального района</w:t>
      </w:r>
    </w:p>
    <w:p w:rsidR="00C068E1" w:rsidRPr="00973293" w:rsidRDefault="00C068E1" w:rsidP="00C068E1">
      <w:pPr>
        <w:pStyle w:val="a3"/>
        <w:jc w:val="right"/>
        <w:rPr>
          <w:color w:val="000000"/>
          <w:sz w:val="24"/>
          <w:szCs w:val="24"/>
        </w:rPr>
      </w:pPr>
      <w:r w:rsidRPr="00973293">
        <w:rPr>
          <w:color w:val="000000"/>
          <w:sz w:val="24"/>
          <w:szCs w:val="24"/>
        </w:rPr>
        <w:t xml:space="preserve">                                                                 Воронежской области </w:t>
      </w:r>
    </w:p>
    <w:p w:rsidR="00C068E1" w:rsidRPr="00973293" w:rsidRDefault="00C068E1" w:rsidP="00C068E1">
      <w:pPr>
        <w:pStyle w:val="a3"/>
        <w:jc w:val="right"/>
        <w:rPr>
          <w:color w:val="000000"/>
          <w:sz w:val="24"/>
          <w:szCs w:val="24"/>
        </w:rPr>
      </w:pPr>
      <w:r w:rsidRPr="00973293">
        <w:rPr>
          <w:color w:val="000000"/>
          <w:sz w:val="24"/>
          <w:szCs w:val="24"/>
        </w:rPr>
        <w:t xml:space="preserve">от </w:t>
      </w:r>
      <w:r w:rsidR="00CC7B7E">
        <w:rPr>
          <w:color w:val="000000"/>
          <w:sz w:val="24"/>
          <w:szCs w:val="24"/>
        </w:rPr>
        <w:t xml:space="preserve">30 мая 2024 </w:t>
      </w:r>
      <w:r w:rsidRPr="00973293">
        <w:rPr>
          <w:color w:val="000000"/>
          <w:sz w:val="24"/>
          <w:szCs w:val="24"/>
        </w:rPr>
        <w:t>года №</w:t>
      </w:r>
      <w:r w:rsidR="00CC7B7E">
        <w:rPr>
          <w:color w:val="000000"/>
          <w:sz w:val="24"/>
          <w:szCs w:val="24"/>
        </w:rPr>
        <w:t>21</w:t>
      </w:r>
    </w:p>
    <w:p w:rsidR="00EE2D8B" w:rsidRPr="00C068E1" w:rsidRDefault="009F3494" w:rsidP="009F3494">
      <w:pPr>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 xml:space="preserve">АДМИНИСТРАТИВНЫЙ РЕГЛАМЕНТ АДМИНИСТРАЦИИ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        </w:t>
      </w:r>
      <w:r w:rsidR="00C068E1" w:rsidRPr="00C068E1">
        <w:rPr>
          <w:rFonts w:ascii="Times New Roman" w:eastAsia="Times New Roman" w:hAnsi="Times New Roman" w:cs="Times New Roman"/>
          <w:color w:val="000000"/>
          <w:sz w:val="28"/>
          <w:szCs w:val="28"/>
          <w:lang w:eastAsia="ru-RU"/>
        </w:rPr>
        <w:t>КОЗЛОВСКОГО</w:t>
      </w:r>
      <w:r w:rsidR="00EE2D8B"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00EE2D8B" w:rsidRPr="00C068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    </w:t>
      </w:r>
      <w:r w:rsidR="00EE2D8B" w:rsidRPr="00C068E1">
        <w:rPr>
          <w:rFonts w:ascii="Times New Roman" w:eastAsia="Times New Roman" w:hAnsi="Times New Roman" w:cs="Times New Roman"/>
          <w:color w:val="000000"/>
          <w:sz w:val="28"/>
          <w:szCs w:val="28"/>
          <w:lang w:eastAsia="ru-RU"/>
        </w:rPr>
        <w:t xml:space="preserve">МУНИЦИПАЛЬНОГО РАЙОНА ВОРОНЕЖСКОЙ ОБЛАСТИ </w:t>
      </w:r>
      <w:r>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  </w:t>
      </w:r>
      <w:r w:rsidR="00EE2D8B" w:rsidRPr="00C068E1">
        <w:rPr>
          <w:rFonts w:ascii="Times New Roman" w:eastAsia="Times New Roman" w:hAnsi="Times New Roman" w:cs="Times New Roman"/>
          <w:color w:val="000000"/>
          <w:sz w:val="28"/>
          <w:szCs w:val="28"/>
          <w:lang w:eastAsia="ru-RU"/>
        </w:rPr>
        <w:t>ПРЕДОСТАВЛЕНИЮ</w:t>
      </w:r>
      <w:r>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 xml:space="preserve"> МУНИЦИПАЛЬНОЙ УСЛУГИ</w:t>
      </w:r>
      <w:r>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 xml:space="preserve"> «ПРИЗНАНИЕ НУЖДАЮЩИМИСЯ В ПРЕДОСТАВЛЕНИИ ЖИЛЫХ ПОМЕЩЕНИЙ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                        </w:t>
      </w:r>
      <w:r w:rsidR="00EE2D8B" w:rsidRPr="00C068E1">
        <w:rPr>
          <w:rFonts w:ascii="Times New Roman" w:eastAsia="Times New Roman" w:hAnsi="Times New Roman" w:cs="Times New Roman"/>
          <w:color w:val="000000"/>
          <w:sz w:val="28"/>
          <w:szCs w:val="28"/>
          <w:lang w:eastAsia="ru-RU"/>
        </w:rPr>
        <w:t>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 Общие положения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1.1.1. Административный регламент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с заявителями при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1.1.2. Предметом регулирования настоящего Административного регламента являются отношения, возникающие между заявителями и администрацией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в связи с предоставлением муниципальной услуги по признанию нуждающимися в предоставлении жилых помещений отдельных категорий граждан (далее – муниципальная услуга).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1.2. Круг заявителей.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Заявителями являются постоянно проживающие на территории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Заявителями муниципальной услуги являются молодые семьи, претендующие на получение социальной выплаты на приобретение (строительство) жилья.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Молодыми семьями, нуждающимися в предоставлении жилых помещений, признаются: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проживающие в помещении, не отвечающем установленным для жилых помещений требованиям;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1.3. Требования к порядку информирования о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1.3.1. Орган, предоставляющий муниципальную услугу: администрация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(далее – администрация).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1.3.2. Сведения о месте нахождения, графике (режиме) работы, контактных телефонах (телефонах для справок и консультаций), </w:t>
      </w:r>
      <w:proofErr w:type="spellStart"/>
      <w:r w:rsidRPr="00C068E1">
        <w:rPr>
          <w:rFonts w:ascii="Times New Roman" w:eastAsia="Times New Roman" w:hAnsi="Times New Roman" w:cs="Times New Roman"/>
          <w:color w:val="000000"/>
          <w:sz w:val="28"/>
          <w:szCs w:val="28"/>
          <w:lang w:eastAsia="ru-RU"/>
        </w:rPr>
        <w:t>интернет-адресах</w:t>
      </w:r>
      <w:proofErr w:type="spellEnd"/>
      <w:r w:rsidRPr="00C068E1">
        <w:rPr>
          <w:rFonts w:ascii="Times New Roman" w:eastAsia="Times New Roman" w:hAnsi="Times New Roman" w:cs="Times New Roman"/>
          <w:color w:val="000000"/>
          <w:sz w:val="28"/>
          <w:szCs w:val="28"/>
          <w:lang w:eastAsia="ru-RU"/>
        </w:rPr>
        <w:t>, адресах электронной почты администрации, приводятся в приложении № 1 к настоящему Административному регламенту и размещаются: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 официальном сайте администрации в сети Интернет (</w:t>
      </w:r>
      <w:r w:rsidR="009F3494" w:rsidRPr="00973293">
        <w:rPr>
          <w:rFonts w:ascii="Times New Roman" w:eastAsia="Calibri" w:hAnsi="Times New Roman" w:cs="Times New Roman"/>
          <w:sz w:val="28"/>
          <w:szCs w:val="28"/>
        </w:rPr>
        <w:t>(</w:t>
      </w:r>
      <w:hyperlink r:id="rId4" w:history="1">
        <w:r w:rsidR="009F3494" w:rsidRPr="00973293">
          <w:rPr>
            <w:rStyle w:val="a5"/>
            <w:rFonts w:ascii="Times New Roman" w:eastAsia="Calibri" w:hAnsi="Times New Roman" w:cs="Times New Roman"/>
            <w:sz w:val="28"/>
            <w:szCs w:val="28"/>
          </w:rPr>
          <w:t>https://kozlovskoe-r20.gosweb.gosuslugi.ru/ofitsialno/munitsipalnye-uslugi</w:t>
        </w:r>
      </w:hyperlink>
      <w:r w:rsidR="009F3494" w:rsidRPr="00973293">
        <w:rPr>
          <w:rFonts w:ascii="Times New Roman" w:eastAsia="Calibri" w:hAnsi="Times New Roman" w:cs="Times New Roman"/>
          <w:sz w:val="28"/>
          <w:szCs w:val="28"/>
        </w:rPr>
        <w:t>)</w:t>
      </w:r>
      <w:r w:rsidRPr="00C068E1">
        <w:rPr>
          <w:rFonts w:ascii="Times New Roman" w:eastAsia="Times New Roman" w:hAnsi="Times New Roman" w:cs="Times New Roman"/>
          <w:color w:val="000000"/>
          <w:sz w:val="28"/>
          <w:szCs w:val="28"/>
          <w:lang w:eastAsia="ru-RU"/>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в информационной системе «Портал Воронежской области в сети Интернет» (далее - Портал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в сети Интернет (</w:t>
      </w:r>
      <w:proofErr w:type="spellStart"/>
      <w:r w:rsidRPr="00C068E1">
        <w:rPr>
          <w:rFonts w:ascii="Times New Roman" w:eastAsia="Times New Roman" w:hAnsi="Times New Roman" w:cs="Times New Roman"/>
          <w:color w:val="000000"/>
          <w:sz w:val="28"/>
          <w:szCs w:val="28"/>
          <w:lang w:eastAsia="ru-RU"/>
        </w:rPr>
        <w:t>www.gosuslugi.ru</w:t>
      </w:r>
      <w:proofErr w:type="spellEnd"/>
      <w:r w:rsidRPr="00C068E1">
        <w:rPr>
          <w:rFonts w:ascii="Times New Roman" w:eastAsia="Times New Roman" w:hAnsi="Times New Roman" w:cs="Times New Roman"/>
          <w:color w:val="000000"/>
          <w:sz w:val="28"/>
          <w:szCs w:val="28"/>
          <w:lang w:eastAsia="ru-RU"/>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 информационном стенде в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непосредственно в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 использованием средств телефонной связи, средств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На информационных стендах в местах предоставления муниципальной услуги, а также на официальном сайте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текст настоящего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формы, образцы заявлений, иных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 порядке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 ходе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 отказе в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 Стандарт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 Наименование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осуществляется предоставление муниципальной услуги «Признание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2.2.1. Орган, предоставляющий муниципальную услугу: администрация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2.2.2. 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2.2.3. Заявитель в целях получения документов и информации, получаемых в рамках предоставления услуг, которые являются </w:t>
      </w:r>
      <w:r w:rsidRPr="00C068E1">
        <w:rPr>
          <w:rFonts w:ascii="Times New Roman" w:eastAsia="Times New Roman" w:hAnsi="Times New Roman" w:cs="Times New Roman"/>
          <w:color w:val="000000"/>
          <w:sz w:val="28"/>
          <w:szCs w:val="28"/>
          <w:lang w:eastAsia="ru-RU"/>
        </w:rPr>
        <w:lastRenderedPageBreak/>
        <w:t>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от </w:t>
      </w:r>
      <w:r w:rsidR="0017152A">
        <w:rPr>
          <w:rFonts w:ascii="Times New Roman" w:eastAsia="Times New Roman" w:hAnsi="Times New Roman" w:cs="Times New Roman"/>
          <w:color w:val="000000"/>
          <w:sz w:val="28"/>
          <w:szCs w:val="28"/>
          <w:lang w:eastAsia="ru-RU"/>
        </w:rPr>
        <w:t>00</w:t>
      </w:r>
      <w:r w:rsidRPr="00C068E1">
        <w:rPr>
          <w:rFonts w:ascii="Times New Roman" w:eastAsia="Times New Roman" w:hAnsi="Times New Roman" w:cs="Times New Roman"/>
          <w:color w:val="000000"/>
          <w:sz w:val="28"/>
          <w:szCs w:val="28"/>
          <w:lang w:eastAsia="ru-RU"/>
        </w:rPr>
        <w:t xml:space="preserve"> </w:t>
      </w:r>
      <w:r w:rsidR="0017152A">
        <w:rPr>
          <w:rFonts w:ascii="Times New Roman" w:eastAsia="Times New Roman" w:hAnsi="Times New Roman" w:cs="Times New Roman"/>
          <w:color w:val="000000"/>
          <w:sz w:val="28"/>
          <w:szCs w:val="28"/>
          <w:lang w:eastAsia="ru-RU"/>
        </w:rPr>
        <w:t xml:space="preserve"> </w:t>
      </w:r>
      <w:r w:rsidRPr="00C068E1">
        <w:rPr>
          <w:rFonts w:ascii="Times New Roman" w:eastAsia="Times New Roman" w:hAnsi="Times New Roman" w:cs="Times New Roman"/>
          <w:color w:val="000000"/>
          <w:sz w:val="28"/>
          <w:szCs w:val="28"/>
          <w:lang w:eastAsia="ru-RU"/>
        </w:rPr>
        <w:t xml:space="preserve"> 201</w:t>
      </w:r>
      <w:r w:rsidR="0017152A">
        <w:rPr>
          <w:rFonts w:ascii="Times New Roman" w:eastAsia="Times New Roman" w:hAnsi="Times New Roman" w:cs="Times New Roman"/>
          <w:color w:val="000000"/>
          <w:sz w:val="28"/>
          <w:szCs w:val="28"/>
          <w:lang w:eastAsia="ru-RU"/>
        </w:rPr>
        <w:t>4</w:t>
      </w:r>
      <w:r w:rsidRPr="00C068E1">
        <w:rPr>
          <w:rFonts w:ascii="Times New Roman" w:eastAsia="Times New Roman" w:hAnsi="Times New Roman" w:cs="Times New Roman"/>
          <w:color w:val="000000"/>
          <w:sz w:val="28"/>
          <w:szCs w:val="28"/>
          <w:lang w:eastAsia="ru-RU"/>
        </w:rPr>
        <w:t xml:space="preserve"> года №  «Об утверждении перечня муниципальных услуг, предоставляемых администрацией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2.4. Срок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регистрации документов – в течение 1 рабочего дня.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регистрации документов – в течение 1 рабочего дня.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исполнения административной процедуры по рассмотрению представленных документов – 20 рабочих дней.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исполнения административной процедуры по принятию решения о признании нуждающимся в предоставлении жилых помещений заявителя либо об отказе в признании заявителя нуждающимся – 6 рабочих дней.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исполнения административной процедуры по выдаче заявителю постановления администрации и уведомления о признании нуждающимся в предоставлении жилых помещений либо постановления администрации и уведомления об отказе в признании заявителя нуждающимся – в течение 3 рабочих дней со дня принятия решения.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Оснований для приостановления сроков предоставления муниципальной услуги законодательством не предусмотрено.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bookmarkStart w:id="0" w:name="Par158"/>
      <w:bookmarkEnd w:id="0"/>
      <w:r w:rsidRPr="00C068E1">
        <w:rPr>
          <w:rFonts w:ascii="Times New Roman" w:eastAsia="Times New Roman" w:hAnsi="Times New Roman" w:cs="Times New Roman"/>
          <w:color w:val="000000"/>
          <w:sz w:val="28"/>
          <w:szCs w:val="28"/>
          <w:lang w:eastAsia="ru-RU"/>
        </w:rPr>
        <w:t>2.5. Правовые основания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Предоставление муниципальной услуги «Признание нуждающимися в предоставлении жилых помещений отдельных категорий граждан» осуществляется в соответствии с:</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Конституцией Российской Федерации («Российская газета», 25.12.1993 г.; «Собрание законодательства Российской Федерации», 26.01.2009 г., № 4,ст. 445; «Парламентская газета», 26-29.01.2009 г., № 4);</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Жилищным кодексом Российской Федерации («Собрание законодательства Российской Федерации», 03.01.2005 г., № 1 (часть 1), ст. 14; «Российская газета», 12.01.2005 г., № 1; «Парламентская газета», 15.01.2005 г., № 7-8);</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г., № 40, ст. 3822; «Парламентская газета», 08.10.2003 г., № 186; «Российская газета», 08.10.2003 г., № 202);</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Федеральным законом от 27.07.2010 г. № 210-ФЗ «Об организации предоставления государственных и муниципальных услуг» («Российская газета», 30.07.2010 г., № 168; «Собрание законодательства Российской Федерации», 02.08.2010 г., № 31, ст. 4179);</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Постановлением Правительства Российской Федерации от 17.12.2010 г. № 1050 «О федеральной целевой программе «Жилище» на 2015–2020 годы» (с изменениями и дополнениями);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Постановлением Правительства Российской Федерации от 16.06.2006 г.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г., № 25, ст. 2736, «Российская газета», 21.06.2006 г., № 131);</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Законом Воронежской области от 30.11.2005 г.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г., № 187);</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Уставом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постановлением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от </w:t>
      </w:r>
      <w:r w:rsidR="0017152A">
        <w:rPr>
          <w:rFonts w:ascii="Times New Roman" w:eastAsia="Times New Roman" w:hAnsi="Times New Roman" w:cs="Times New Roman"/>
          <w:color w:val="000000"/>
          <w:sz w:val="28"/>
          <w:szCs w:val="28"/>
          <w:lang w:eastAsia="ru-RU"/>
        </w:rPr>
        <w:t>00</w:t>
      </w:r>
      <w:r w:rsidRPr="00C068E1">
        <w:rPr>
          <w:rFonts w:ascii="Times New Roman" w:eastAsia="Times New Roman" w:hAnsi="Times New Roman" w:cs="Times New Roman"/>
          <w:color w:val="000000"/>
          <w:sz w:val="28"/>
          <w:szCs w:val="28"/>
          <w:lang w:eastAsia="ru-RU"/>
        </w:rPr>
        <w:t xml:space="preserve"> 20</w:t>
      </w:r>
      <w:r w:rsidR="0017152A">
        <w:rPr>
          <w:rFonts w:ascii="Times New Roman" w:eastAsia="Times New Roman" w:hAnsi="Times New Roman" w:cs="Times New Roman"/>
          <w:color w:val="000000"/>
          <w:sz w:val="28"/>
          <w:szCs w:val="28"/>
          <w:lang w:eastAsia="ru-RU"/>
        </w:rPr>
        <w:t>24</w:t>
      </w:r>
      <w:r w:rsidRPr="00C068E1">
        <w:rPr>
          <w:rFonts w:ascii="Times New Roman" w:eastAsia="Times New Roman" w:hAnsi="Times New Roman" w:cs="Times New Roman"/>
          <w:color w:val="000000"/>
          <w:sz w:val="28"/>
          <w:szCs w:val="28"/>
          <w:lang w:eastAsia="ru-RU"/>
        </w:rPr>
        <w:t xml:space="preserve">года №  «Об утверждении перечня муниципальных услуг, предоставляемых администрацией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иными нормативно-правовыми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2.6.1. </w:t>
      </w:r>
      <w:bookmarkStart w:id="1" w:name="Par182"/>
      <w:bookmarkEnd w:id="1"/>
      <w:r w:rsidRPr="00C068E1">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Муниципальная услуга предоставляется на основании заявления, поступившего в администрацию.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 с согласия попечителей, законными представителями недееспособных членов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Форма заявления приведена в приложении 2 к настоящему Административному регламенту.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К заявлению должны быть приложены следующие документы: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документы, удостоверяющие личность членов молодой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-документы, подтверждающие доходы гражданина и членов его семьи, указанные в ч.1. ст. 4 Закона Воронежской области от 30.11.2005 № 72-ОЗ;</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документы, выданные (оформленные) в ходе гражданского судопроизводства, в том числе решения судов общей юрисдикции;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документ, являющийся основанием для вселения в жилое помещение, которое является местом жительства членов молодой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договор жилищного кредита (при наличии жилого помещения, приобретенного (построенного) за счет средств жилищного кредита).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Заявление на бумажном носителе представляется: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 посредством почтового отправления;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при личном обращении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а) документы, подтверждающие сведения о наличии (отсутствии) жилых помещений в собственности членов молодой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документы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адресно-справочная информация о лицах, проживающих совместно с заявителем (запрашивается в Главном управлении Министерства внутренних дел Российской Федерации по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г)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C068E1">
        <w:rPr>
          <w:rFonts w:ascii="Times New Roman" w:eastAsia="Times New Roman" w:hAnsi="Times New Roman" w:cs="Times New Roman"/>
          <w:color w:val="000000"/>
          <w:sz w:val="28"/>
          <w:szCs w:val="28"/>
          <w:lang w:eastAsia="ru-RU"/>
        </w:rPr>
        <w:t>д</w:t>
      </w:r>
      <w:proofErr w:type="spellEnd"/>
      <w:r w:rsidRPr="00C068E1">
        <w:rPr>
          <w:rFonts w:ascii="Times New Roman" w:eastAsia="Times New Roman" w:hAnsi="Times New Roman" w:cs="Times New Roman"/>
          <w:color w:val="000000"/>
          <w:sz w:val="28"/>
          <w:szCs w:val="28"/>
          <w:lang w:eastAsia="ru-RU"/>
        </w:rPr>
        <w:t>) сведения, содержащиеся в ЕГР ЗАГС (запрашиваются в Управлении Федеральной налоговой службы по Воронежской области либо в управлении ЗАГС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е) документ, подтверждающий признание молодой семьи, нуждающейся в жилом помещении на день заключения договора жилищного кредита, оформленный в виде соответствующего решения органа местного самоуправления по месту постоянного жительства (при наличии жилого помещения, приобретенного (построенного) за счет средств жилищного </w:t>
      </w:r>
      <w:r w:rsidRPr="00C068E1">
        <w:rPr>
          <w:rFonts w:ascii="Times New Roman" w:eastAsia="Times New Roman" w:hAnsi="Times New Roman" w:cs="Times New Roman"/>
          <w:color w:val="000000"/>
          <w:sz w:val="28"/>
          <w:szCs w:val="28"/>
          <w:lang w:eastAsia="ru-RU"/>
        </w:rPr>
        <w:lastRenderedPageBreak/>
        <w:t>кредита). В случае постоянного проживания членов молодой семьи на день заключения договора жилищного кредита: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на территории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 указанный документ находится в распоряжении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 территории другого муниципального образования - указанный документ запрашивается в органе местного самоуправления соответствующего муниципального образования.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Запрещается требовать от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w:t>
      </w:r>
      <w:r w:rsidRPr="00C068E1">
        <w:rPr>
          <w:rFonts w:ascii="Times New Roman" w:eastAsia="Times New Roman" w:hAnsi="Times New Roman" w:cs="Times New Roman"/>
          <w:color w:val="000000"/>
          <w:sz w:val="28"/>
          <w:szCs w:val="28"/>
          <w:lang w:eastAsia="ru-RU"/>
        </w:rPr>
        <w:lastRenderedPageBreak/>
        <w:t>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технический учет и техническая инвентаризация объектов капитального строительства.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Результатом услуги является: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Перечень услуг, которые являются необходимыми и обязательными при предоставлении муниципальной услуги, утвержден постановлением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от 12 октября 2015 года № 32 «Об утверждении перечня муниципальных услуг, предоставляемых администрацией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 редакции от 07.12.2015 г. № 40, от 10.05.2016 г. № 42, от 25.01.2017 г. № 2, от 26.02.2020 г. № 7, от 14.03.2023 г. № 19, от 14.04.2023 г. № 28).</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bookmarkStart w:id="2" w:name="Par212"/>
      <w:bookmarkEnd w:id="2"/>
      <w:r w:rsidRPr="00C068E1">
        <w:rPr>
          <w:rFonts w:ascii="Times New Roman" w:eastAsia="Times New Roman" w:hAnsi="Times New Roman" w:cs="Times New Roman"/>
          <w:color w:val="000000"/>
          <w:sz w:val="28"/>
          <w:szCs w:val="28"/>
          <w:lang w:eastAsia="ru-RU"/>
        </w:rPr>
        <w:t>2.8. Исчерпывающий перечень оснований для отказа в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представленные документы, не подтверждают право быть признанными нуждающимися в предоставлении жилых помещений;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Муниципальная услуга предоставляется на бесплатной основе.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2.10. 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Максимальный срок ожидания в очереди при подаче заявления о предоставлении муниципальной услуги не должен превышать 15 минут.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 Требования к помещениям, в которых предоставляется муниципальная услуга.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2.12.1. Прием граждан осуществляется в специально выделенных для предоставления муниципальных услуг помещениях.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2.12.2. Около здания организуются парковочные места для автотранспорта, в том числе для лиц с ограниченными возможностями здоровья, инвалидов.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информационными стендами, на которых размещается текстовая информация;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стульями и столами для оформления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К информационным стендам должна быть обеспечена возможность свободного доступа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режим работы органов, предоставляющих муниципальную услугу;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графики личного приема граждан уполномоченными должностными лицами;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текст настоящего Административного регламента (полная версия – на официальном сайте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в сети Интернет, извлечения – на информационных стендах);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образцы оформления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2.12.6. Требования к обеспечению условий доступности муниципальной услуги для инвалидов.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2.13. Показатели доступности и качества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2.13.1. Показателями доступности муниципальной услуги являются: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оборудование помещений для предоставления муниципальной услуги местами общего пользования;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оборудование мест ожидания и мест приема заявителей в управлении стульями, столами (стойками) для возможности оформления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соблюдение графика работы органа, предоставляющего услугу;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2.13.2. Показателями качества муниципальной услуги являются: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соблюдение сроков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2.14.1. Предоставления муниципальной услуги в многофункциональных центрах предоставления государственных и муниципальных услуг не осуществляется.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C068E1">
        <w:rPr>
          <w:rFonts w:ascii="Times New Roman" w:eastAsia="Times New Roman" w:hAnsi="Times New Roman" w:cs="Times New Roman"/>
          <w:color w:val="000000"/>
          <w:sz w:val="28"/>
          <w:szCs w:val="28"/>
          <w:lang w:eastAsia="ru-RU"/>
        </w:rPr>
        <w:t>скрипнянское.рф</w:t>
      </w:r>
      <w:proofErr w:type="spellEnd"/>
      <w:r w:rsidRPr="00C068E1">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w:t>
      </w:r>
      <w:proofErr w:type="spellStart"/>
      <w:r w:rsidRPr="00C068E1">
        <w:rPr>
          <w:rFonts w:ascii="Times New Roman" w:eastAsia="Times New Roman" w:hAnsi="Times New Roman" w:cs="Times New Roman"/>
          <w:color w:val="000000"/>
          <w:sz w:val="28"/>
          <w:szCs w:val="28"/>
          <w:lang w:eastAsia="ru-RU"/>
        </w:rPr>
        <w:t>www.gosuslugi.ru</w:t>
      </w:r>
      <w:proofErr w:type="spellEnd"/>
      <w:r w:rsidRPr="00C068E1">
        <w:rPr>
          <w:rFonts w:ascii="Times New Roman" w:eastAsia="Times New Roman" w:hAnsi="Times New Roman" w:cs="Times New Roman"/>
          <w:color w:val="000000"/>
          <w:sz w:val="28"/>
          <w:szCs w:val="28"/>
          <w:lang w:eastAsia="ru-RU"/>
        </w:rPr>
        <w:t>) и Портале Воронежской области в сети Интернет (</w:t>
      </w:r>
      <w:proofErr w:type="spellStart"/>
      <w:r w:rsidRPr="00C068E1">
        <w:rPr>
          <w:rFonts w:ascii="Times New Roman" w:eastAsia="Times New Roman" w:hAnsi="Times New Roman" w:cs="Times New Roman"/>
          <w:color w:val="000000"/>
          <w:sz w:val="28"/>
          <w:szCs w:val="28"/>
          <w:lang w:eastAsia="ru-RU"/>
        </w:rPr>
        <w:t>www.pgu.govvrn.ru</w:t>
      </w:r>
      <w:proofErr w:type="spellEnd"/>
      <w:r w:rsidRPr="00C068E1">
        <w:rPr>
          <w:rFonts w:ascii="Times New Roman" w:eastAsia="Times New Roman" w:hAnsi="Times New Roman" w:cs="Times New Roman"/>
          <w:color w:val="000000"/>
          <w:sz w:val="28"/>
          <w:szCs w:val="28"/>
          <w:lang w:eastAsia="ru-RU"/>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2.14.3.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 Состав, последовательность и сроки выполнения административных процедур, требования к порядку их выполнения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3.1. Исчерпывающий перечень административных процедур.</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административные процедуры: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прием и регистрация заявления и прилагаемых к нему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принятие решения о признании нуждающимися в предоставлении жилых помещений отдельных категорий граждан либо об отказе в признании </w:t>
      </w:r>
      <w:r w:rsidRPr="00C068E1">
        <w:rPr>
          <w:rFonts w:ascii="Times New Roman" w:eastAsia="Times New Roman" w:hAnsi="Times New Roman" w:cs="Times New Roman"/>
          <w:color w:val="000000"/>
          <w:sz w:val="28"/>
          <w:szCs w:val="28"/>
          <w:lang w:eastAsia="ru-RU"/>
        </w:rPr>
        <w:lastRenderedPageBreak/>
        <w:t>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 Прием и регистрация заявления и прилагаемых к нему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К заявлению должны быть приложены документы, указанные в пункте 2.6.1 настоящего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3.2.3. При личном обращении заявителя или его законного или уполномоченного представителя в администрацию специалист, ответственный за прием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проверяет полномочия заявителя, в том числе полномочия представителя гражданина действовать от его имени;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проверяет заявление на соответствие установленным требованиям;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 4 к настоящему Административному регламенту);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3.2.4.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5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3.2.6. Максимальный срок исполнения административной процедуры – 1 рабочий день.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 Рассмотрение представленных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поступление заявления и прилагаемых к нему документов должностному лицу, ответственному за предоставление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3.3.3.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правах у членов молодой семьи на имеющиеся у них объекты недвижимого имущества.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Запрос должен содержать: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фамилию, имя, отчество;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тип документа, удостоверяющего личность;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серию и номер документа;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дату выдачи документа.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w:t>
      </w:r>
      <w:r w:rsidRPr="00C068E1">
        <w:rPr>
          <w:rFonts w:ascii="Times New Roman" w:eastAsia="Times New Roman" w:hAnsi="Times New Roman" w:cs="Times New Roman"/>
          <w:color w:val="000000"/>
          <w:sz w:val="28"/>
          <w:szCs w:val="28"/>
          <w:lang w:eastAsia="ru-RU"/>
        </w:rPr>
        <w:lastRenderedPageBreak/>
        <w:t>установленным для жилых помещений требованиям) находится в распоряжении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3.3.4. По результатам полученных сведений (документов) специалист осуществляет проверку документов, представленных заявителем.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3.3.5. Результатом административной процедуры является установление предмета отсутствия либо наличия оснований, указанных в подразделе2.8 настоящего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Максимальный срок исполнения административной процедуры – 10 рабочих дней.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3.4.1. В случае отсутствия оснований, указанных в подразделе 2.8 настоящего Административного регламента, принимается решение о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3.4.2. В случае наличия оснований, указанных в подразделе 2.8 настоящего Административного регламента, принимается решение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3.4.3. По результатам принятого решения специалист: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3.4.3.1. Готовит проект постановления администрации и уведомление о признании нуждающимися в предоставлении жилых помещений отдельных категорий граждан по форме, приведенной в приложении № 6 к настоящему Административному регламенту, либо проект постановления администрации и уведомление об отказе в признании нуждающимися в предоставлении жилых помещений отдельных категорий граждан по форме, приведенной в приложении № 7 к настоящему Административному регламенту.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3.4.3.2. Передает подготовленные проект постановления администрации и уведомление на подписание уполномоченному должностному лицу.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3.4.4.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3.4.5. Максимальный срок исполнения административной процедуры – 10 рабочих дней.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3.5.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3.5.1. Постановление администрации и уведомление о признании нуждающимися в предоставлении жилых помещений отдельных категорий </w:t>
      </w:r>
      <w:r w:rsidRPr="00C068E1">
        <w:rPr>
          <w:rFonts w:ascii="Times New Roman" w:eastAsia="Times New Roman" w:hAnsi="Times New Roman" w:cs="Times New Roman"/>
          <w:color w:val="000000"/>
          <w:sz w:val="28"/>
          <w:szCs w:val="28"/>
          <w:lang w:eastAsia="ru-RU"/>
        </w:rPr>
        <w:lastRenderedPageBreak/>
        <w:t>граждан либо постановление администрации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3.5.3. Максимальный срок исполнения административной процедуры – 3 рабочих дня.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3.6.3. Получение результата муниципальной услуги в электронной форме предусмотрено.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Для получения сведений о правах членов молодой семьи на имеющиеся у них объекты недвижимого имущества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Заявитель вправе представить указанные сведения самостоятельно.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 Формы контроля за исполнением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4.4. Проведение текущего контроля должно осуществляться не реже двух раз в год.</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5.2. Заявитель может обратиться с жалобой, в том числе в следующих случаях: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нарушение срока регистрации запроса о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нарушение срока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w:t>
      </w:r>
      <w:r w:rsidRPr="00C068E1">
        <w:rPr>
          <w:rFonts w:ascii="Times New Roman" w:eastAsia="Times New Roman" w:hAnsi="Times New Roman" w:cs="Times New Roman"/>
          <w:color w:val="000000"/>
          <w:sz w:val="28"/>
          <w:szCs w:val="28"/>
          <w:lang w:eastAsia="ru-RU"/>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для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для предоставления муниципальной услуги, у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5.3. Заявители имеют право на получение информации, необходимой для обоснования и рассмотрения жалобы.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5.4. Оснований для отказа в рассмотрении жалобы не имеется.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5.5. Основанием для начала процедуры досудебного (внесудебного) обжалования является поступившая жалоба.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5.6. Жалоба должна содержать: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5.7. Заявитель может обжаловать решения и действия (бездействие) должностных лиц, муниципальных служащих администрации главе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Глава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5.8. По результатам рассмотрения жалобы лицом, уполномоченным на ее рассмотрение, принимается одно из следующих решений: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w:t>
      </w:r>
      <w:r w:rsidRPr="00C068E1">
        <w:rPr>
          <w:rFonts w:ascii="Times New Roman" w:eastAsia="Times New Roman" w:hAnsi="Times New Roman" w:cs="Times New Roman"/>
          <w:color w:val="000000"/>
          <w:sz w:val="28"/>
          <w:szCs w:val="28"/>
          <w:lang w:eastAsia="ru-RU"/>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 в удовлетворении жалобы отказывается.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5.10. Должностное лицо или орган, уполномоченные на рассмотрение жалобы, отказывают в удовлетворении жалобы в следующих случаях: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законодательством;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 если обжалуемые действия являются правомерными.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5.11. Должностное лицо или орган, уполномоченные на рассмотрение жалобы, оставляют жалобу без ответа в следующих случаях: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w:t>
      </w:r>
      <w:r w:rsidRPr="00C068E1">
        <w:rPr>
          <w:rFonts w:ascii="Times New Roman" w:eastAsia="Times New Roman" w:hAnsi="Times New Roman" w:cs="Times New Roman"/>
          <w:color w:val="000000"/>
          <w:sz w:val="28"/>
          <w:szCs w:val="28"/>
          <w:lang w:eastAsia="ru-RU"/>
        </w:rPr>
        <w:lastRenderedPageBreak/>
        <w:t>форме направляется мотивированный ответ о результатах рассмотрения жалобы.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2D8B" w:rsidRPr="00C068E1" w:rsidRDefault="00EE2D8B" w:rsidP="00EE2D8B">
      <w:pPr>
        <w:spacing w:after="0" w:line="240" w:lineRule="auto"/>
        <w:ind w:left="5103"/>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br w:type="page"/>
      </w:r>
      <w:r w:rsidRPr="00C068E1">
        <w:rPr>
          <w:rFonts w:ascii="Times New Roman" w:eastAsia="Times New Roman" w:hAnsi="Times New Roman" w:cs="Times New Roman"/>
          <w:color w:val="000000"/>
          <w:sz w:val="28"/>
          <w:szCs w:val="28"/>
          <w:lang w:eastAsia="ru-RU"/>
        </w:rPr>
        <w:lastRenderedPageBreak/>
        <w:t>Приложение № 1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Место нахождения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397</w:t>
      </w:r>
      <w:r w:rsidR="00693ED0">
        <w:rPr>
          <w:rFonts w:ascii="Times New Roman" w:eastAsia="Times New Roman" w:hAnsi="Times New Roman" w:cs="Times New Roman"/>
          <w:color w:val="000000"/>
          <w:sz w:val="28"/>
          <w:szCs w:val="28"/>
          <w:lang w:eastAsia="ru-RU"/>
        </w:rPr>
        <w:t>114</w:t>
      </w:r>
      <w:r w:rsidRPr="00C068E1">
        <w:rPr>
          <w:rFonts w:ascii="Times New Roman" w:eastAsia="Times New Roman" w:hAnsi="Times New Roman" w:cs="Times New Roman"/>
          <w:color w:val="000000"/>
          <w:sz w:val="28"/>
          <w:szCs w:val="28"/>
          <w:lang w:eastAsia="ru-RU"/>
        </w:rPr>
        <w:t xml:space="preserve">, Воронежская область, </w:t>
      </w:r>
      <w:r w:rsidR="00693ED0">
        <w:rPr>
          <w:rFonts w:ascii="Times New Roman" w:eastAsia="Times New Roman" w:hAnsi="Times New Roman" w:cs="Times New Roman"/>
          <w:color w:val="000000"/>
          <w:sz w:val="28"/>
          <w:szCs w:val="28"/>
          <w:lang w:eastAsia="ru-RU"/>
        </w:rPr>
        <w:t>Терновский</w:t>
      </w:r>
      <w:r w:rsidRPr="00C068E1">
        <w:rPr>
          <w:rFonts w:ascii="Times New Roman" w:eastAsia="Times New Roman" w:hAnsi="Times New Roman" w:cs="Times New Roman"/>
          <w:color w:val="000000"/>
          <w:sz w:val="28"/>
          <w:szCs w:val="28"/>
          <w:lang w:eastAsia="ru-RU"/>
        </w:rPr>
        <w:t xml:space="preserve"> район, село </w:t>
      </w:r>
      <w:proofErr w:type="spellStart"/>
      <w:r w:rsidR="00693ED0">
        <w:rPr>
          <w:rFonts w:ascii="Times New Roman" w:eastAsia="Times New Roman" w:hAnsi="Times New Roman" w:cs="Times New Roman"/>
          <w:color w:val="000000"/>
          <w:sz w:val="28"/>
          <w:szCs w:val="28"/>
          <w:lang w:eastAsia="ru-RU"/>
        </w:rPr>
        <w:t>Козловка</w:t>
      </w:r>
      <w:proofErr w:type="spellEnd"/>
      <w:r w:rsidRPr="00C068E1">
        <w:rPr>
          <w:rFonts w:ascii="Times New Roman" w:eastAsia="Times New Roman" w:hAnsi="Times New Roman" w:cs="Times New Roman"/>
          <w:color w:val="000000"/>
          <w:sz w:val="28"/>
          <w:szCs w:val="28"/>
          <w:lang w:eastAsia="ru-RU"/>
        </w:rPr>
        <w:t xml:space="preserve">, улица </w:t>
      </w:r>
      <w:r w:rsidR="00693ED0">
        <w:rPr>
          <w:rFonts w:ascii="Times New Roman" w:eastAsia="Times New Roman" w:hAnsi="Times New Roman" w:cs="Times New Roman"/>
          <w:color w:val="000000"/>
          <w:sz w:val="28"/>
          <w:szCs w:val="28"/>
          <w:lang w:eastAsia="ru-RU"/>
        </w:rPr>
        <w:t>Советская</w:t>
      </w:r>
      <w:r w:rsidRPr="00C068E1">
        <w:rPr>
          <w:rFonts w:ascii="Times New Roman" w:eastAsia="Times New Roman" w:hAnsi="Times New Roman" w:cs="Times New Roman"/>
          <w:color w:val="000000"/>
          <w:sz w:val="28"/>
          <w:szCs w:val="28"/>
          <w:lang w:eastAsia="ru-RU"/>
        </w:rPr>
        <w:t xml:space="preserve">, дом </w:t>
      </w:r>
      <w:r w:rsidR="00693ED0">
        <w:rPr>
          <w:rFonts w:ascii="Times New Roman" w:eastAsia="Times New Roman" w:hAnsi="Times New Roman" w:cs="Times New Roman"/>
          <w:color w:val="000000"/>
          <w:sz w:val="28"/>
          <w:szCs w:val="28"/>
          <w:lang w:eastAsia="ru-RU"/>
        </w:rPr>
        <w:t>46</w:t>
      </w:r>
      <w:r w:rsidRPr="00C068E1">
        <w:rPr>
          <w:rFonts w:ascii="Times New Roman" w:eastAsia="Times New Roman" w:hAnsi="Times New Roman" w:cs="Times New Roman"/>
          <w:color w:val="000000"/>
          <w:sz w:val="28"/>
          <w:szCs w:val="28"/>
          <w:lang w:eastAsia="ru-RU"/>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График работы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понедельник - пятница: с 08.00 до 17.00,</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перерыв: с 12.00 до 13.</w:t>
      </w:r>
      <w:r w:rsidR="00693ED0">
        <w:rPr>
          <w:rFonts w:ascii="Times New Roman" w:eastAsia="Times New Roman" w:hAnsi="Times New Roman" w:cs="Times New Roman"/>
          <w:color w:val="000000"/>
          <w:sz w:val="28"/>
          <w:szCs w:val="28"/>
          <w:lang w:eastAsia="ru-RU"/>
        </w:rPr>
        <w:t>00</w:t>
      </w:r>
      <w:r w:rsidRPr="00C068E1">
        <w:rPr>
          <w:rFonts w:ascii="Times New Roman" w:eastAsia="Times New Roman" w:hAnsi="Times New Roman" w:cs="Times New Roman"/>
          <w:color w:val="000000"/>
          <w:sz w:val="28"/>
          <w:szCs w:val="28"/>
          <w:lang w:eastAsia="ru-RU"/>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Официальный сайт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в сети Интернет:</w:t>
      </w:r>
      <w:r w:rsidRPr="00693ED0">
        <w:rPr>
          <w:rFonts w:ascii="Times New Roman" w:eastAsia="Times New Roman" w:hAnsi="Times New Roman" w:cs="Times New Roman"/>
          <w:color w:val="000000"/>
          <w:sz w:val="28"/>
          <w:szCs w:val="28"/>
          <w:lang w:eastAsia="ru-RU"/>
        </w:rPr>
        <w:t>.</w:t>
      </w:r>
      <w:r w:rsidR="002A4D1B">
        <w:rPr>
          <w:rFonts w:ascii="Times New Roman" w:eastAsia="Times New Roman" w:hAnsi="Times New Roman" w:cs="Times New Roman"/>
          <w:color w:val="000000"/>
          <w:sz w:val="28"/>
          <w:szCs w:val="28"/>
          <w:lang w:eastAsia="ru-RU"/>
        </w:rPr>
        <w:t xml:space="preserve"> </w:t>
      </w:r>
      <w:hyperlink r:id="rId5" w:history="1">
        <w:r w:rsidR="002A4D1B" w:rsidRPr="002A4D1B">
          <w:rPr>
            <w:rStyle w:val="a5"/>
            <w:rFonts w:ascii="Times New Roman" w:eastAsia="Times New Roman" w:hAnsi="Times New Roman" w:cs="Times New Roman"/>
            <w:sz w:val="28"/>
            <w:szCs w:val="28"/>
            <w:lang w:eastAsia="ru-RU"/>
          </w:rPr>
          <w:t>https://kozlovskoe-r36.gosuslugi.ru</w:t>
        </w:r>
      </w:hyperlink>
      <w:r w:rsidR="00693ED0" w:rsidRPr="00C068E1">
        <w:rPr>
          <w:rFonts w:ascii="Times New Roman" w:eastAsia="Times New Roman" w:hAnsi="Times New Roman" w:cs="Times New Roman"/>
          <w:color w:val="000000"/>
          <w:sz w:val="28"/>
          <w:szCs w:val="28"/>
          <w:lang w:eastAsia="ru-RU"/>
        </w:rPr>
        <w:t xml:space="preserve"> </w:t>
      </w:r>
      <w:r w:rsidR="002A4D1B">
        <w:rPr>
          <w:rFonts w:ascii="Times New Roman" w:eastAsia="Times New Roman" w:hAnsi="Times New Roman" w:cs="Times New Roman"/>
          <w:color w:val="000000"/>
          <w:sz w:val="28"/>
          <w:szCs w:val="28"/>
          <w:lang w:eastAsia="ru-RU"/>
        </w:rPr>
        <w:t>.</w:t>
      </w:r>
    </w:p>
    <w:p w:rsidR="00EE2D8B" w:rsidRPr="002A4D1B" w:rsidRDefault="00EE2D8B" w:rsidP="002A4D1B">
      <w:pPr>
        <w:adjustRightInd w:val="0"/>
        <w:spacing w:after="0" w:line="240" w:lineRule="auto"/>
        <w:ind w:firstLine="709"/>
        <w:jc w:val="both"/>
        <w:rPr>
          <w:rFonts w:ascii="Times New Roman" w:eastAsia="Times New Roman" w:hAnsi="Times New Roman" w:cs="Times New Roman"/>
          <w:sz w:val="28"/>
          <w:szCs w:val="28"/>
          <w:lang w:eastAsia="ru-RU"/>
        </w:rPr>
      </w:pPr>
      <w:r w:rsidRPr="00C068E1">
        <w:rPr>
          <w:rFonts w:ascii="Times New Roman" w:eastAsia="Times New Roman" w:hAnsi="Times New Roman" w:cs="Times New Roman"/>
          <w:color w:val="000000"/>
          <w:sz w:val="28"/>
          <w:szCs w:val="28"/>
          <w:lang w:eastAsia="ru-RU"/>
        </w:rPr>
        <w:t xml:space="preserve">Адрес электронной почты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w:t>
      </w:r>
      <w:hyperlink r:id="rId6" w:history="1">
        <w:r w:rsidR="002A4D1B" w:rsidRPr="002A4D1B">
          <w:rPr>
            <w:rStyle w:val="a5"/>
            <w:rFonts w:ascii="Times New Roman" w:hAnsi="Times New Roman" w:cs="Times New Roman"/>
            <w:sz w:val="28"/>
            <w:lang w:val="en-US"/>
          </w:rPr>
          <w:t>kozlovsk</w:t>
        </w:r>
        <w:r w:rsidR="002A4D1B" w:rsidRPr="002A4D1B">
          <w:rPr>
            <w:rStyle w:val="a5"/>
            <w:rFonts w:ascii="Times New Roman" w:hAnsi="Times New Roman" w:cs="Times New Roman"/>
            <w:sz w:val="28"/>
          </w:rPr>
          <w:t>.</w:t>
        </w:r>
        <w:r w:rsidR="002A4D1B" w:rsidRPr="002A4D1B">
          <w:rPr>
            <w:rStyle w:val="a5"/>
            <w:rFonts w:ascii="Times New Roman" w:hAnsi="Times New Roman" w:cs="Times New Roman"/>
            <w:sz w:val="28"/>
            <w:lang w:val="en-US"/>
          </w:rPr>
          <w:t>ternov</w:t>
        </w:r>
        <w:r w:rsidR="002A4D1B" w:rsidRPr="002A4D1B">
          <w:rPr>
            <w:rStyle w:val="a5"/>
            <w:rFonts w:ascii="Times New Roman" w:hAnsi="Times New Roman" w:cs="Times New Roman"/>
            <w:sz w:val="28"/>
          </w:rPr>
          <w:t>@</w:t>
        </w:r>
        <w:r w:rsidR="002A4D1B" w:rsidRPr="002A4D1B">
          <w:rPr>
            <w:rStyle w:val="a5"/>
            <w:rFonts w:ascii="Times New Roman" w:hAnsi="Times New Roman" w:cs="Times New Roman"/>
            <w:sz w:val="28"/>
            <w:lang w:val="en-US"/>
          </w:rPr>
          <w:t>govvrn</w:t>
        </w:r>
        <w:r w:rsidR="002A4D1B" w:rsidRPr="002A4D1B">
          <w:rPr>
            <w:rStyle w:val="a5"/>
            <w:rFonts w:ascii="Times New Roman" w:hAnsi="Times New Roman" w:cs="Times New Roman"/>
            <w:sz w:val="28"/>
          </w:rPr>
          <w:t>.</w:t>
        </w:r>
        <w:r w:rsidR="002A4D1B" w:rsidRPr="002A4D1B">
          <w:rPr>
            <w:rStyle w:val="a5"/>
            <w:rFonts w:ascii="Times New Roman" w:hAnsi="Times New Roman" w:cs="Times New Roman"/>
            <w:sz w:val="28"/>
            <w:lang w:val="en-US"/>
          </w:rPr>
          <w:t>ru</w:t>
        </w:r>
      </w:hyperlink>
      <w:r w:rsidR="002A4D1B" w:rsidRPr="002A4D1B">
        <w:rPr>
          <w:rFonts w:ascii="Times New Roman" w:hAnsi="Times New Roman" w:cs="Times New Roman"/>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Телефоны для справок: (8473</w:t>
      </w:r>
      <w:r w:rsidR="00852243">
        <w:rPr>
          <w:rFonts w:ascii="Times New Roman" w:eastAsia="Times New Roman" w:hAnsi="Times New Roman" w:cs="Times New Roman"/>
          <w:color w:val="000000"/>
          <w:sz w:val="28"/>
          <w:szCs w:val="28"/>
          <w:lang w:eastAsia="ru-RU"/>
        </w:rPr>
        <w:t>47</w:t>
      </w:r>
      <w:r w:rsidRPr="00C068E1">
        <w:rPr>
          <w:rFonts w:ascii="Times New Roman" w:eastAsia="Times New Roman" w:hAnsi="Times New Roman" w:cs="Times New Roman"/>
          <w:color w:val="000000"/>
          <w:sz w:val="28"/>
          <w:szCs w:val="28"/>
          <w:lang w:eastAsia="ru-RU"/>
        </w:rPr>
        <w:t xml:space="preserve">) </w:t>
      </w:r>
      <w:r w:rsidR="00852243">
        <w:rPr>
          <w:rFonts w:ascii="Times New Roman" w:eastAsia="Times New Roman" w:hAnsi="Times New Roman" w:cs="Times New Roman"/>
          <w:color w:val="000000"/>
          <w:sz w:val="28"/>
          <w:szCs w:val="28"/>
          <w:lang w:eastAsia="ru-RU"/>
        </w:rPr>
        <w:t>44</w:t>
      </w:r>
      <w:r w:rsidRPr="00C068E1">
        <w:rPr>
          <w:rFonts w:ascii="Times New Roman" w:eastAsia="Times New Roman" w:hAnsi="Times New Roman" w:cs="Times New Roman"/>
          <w:color w:val="000000"/>
          <w:sz w:val="28"/>
          <w:szCs w:val="28"/>
          <w:lang w:eastAsia="ru-RU"/>
        </w:rPr>
        <w:t>-</w:t>
      </w:r>
      <w:r w:rsidR="00852243">
        <w:rPr>
          <w:rFonts w:ascii="Times New Roman" w:eastAsia="Times New Roman" w:hAnsi="Times New Roman" w:cs="Times New Roman"/>
          <w:color w:val="000000"/>
          <w:sz w:val="28"/>
          <w:szCs w:val="28"/>
          <w:lang w:eastAsia="ru-RU"/>
        </w:rPr>
        <w:t>2</w:t>
      </w:r>
      <w:r w:rsidRPr="00C068E1">
        <w:rPr>
          <w:rFonts w:ascii="Times New Roman" w:eastAsia="Times New Roman" w:hAnsi="Times New Roman" w:cs="Times New Roman"/>
          <w:color w:val="000000"/>
          <w:sz w:val="28"/>
          <w:szCs w:val="28"/>
          <w:lang w:eastAsia="ru-RU"/>
        </w:rPr>
        <w:t>-</w:t>
      </w:r>
      <w:r w:rsidR="00852243">
        <w:rPr>
          <w:rFonts w:ascii="Times New Roman" w:eastAsia="Times New Roman" w:hAnsi="Times New Roman" w:cs="Times New Roman"/>
          <w:color w:val="000000"/>
          <w:sz w:val="28"/>
          <w:szCs w:val="28"/>
          <w:lang w:eastAsia="ru-RU"/>
        </w:rPr>
        <w:t>93</w:t>
      </w:r>
      <w:r w:rsidRPr="00C068E1">
        <w:rPr>
          <w:rFonts w:ascii="Times New Roman" w:eastAsia="Times New Roman" w:hAnsi="Times New Roman" w:cs="Times New Roman"/>
          <w:color w:val="000000"/>
          <w:sz w:val="28"/>
          <w:szCs w:val="28"/>
          <w:lang w:eastAsia="ru-RU"/>
        </w:rPr>
        <w:t>.</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C068E1">
        <w:rPr>
          <w:rFonts w:ascii="Times New Roman" w:eastAsia="Times New Roman" w:hAnsi="Times New Roman" w:cs="Times New Roman"/>
          <w:color w:val="000000"/>
          <w:sz w:val="28"/>
          <w:szCs w:val="28"/>
          <w:lang w:eastAsia="ru-RU"/>
        </w:rPr>
        <w:br w:type="page"/>
      </w:r>
      <w:r w:rsidRPr="002A4D1B">
        <w:rPr>
          <w:rFonts w:ascii="Times New Roman" w:eastAsia="Times New Roman" w:hAnsi="Times New Roman" w:cs="Times New Roman"/>
          <w:color w:val="000000"/>
          <w:sz w:val="24"/>
          <w:szCs w:val="24"/>
          <w:lang w:eastAsia="ru-RU"/>
        </w:rPr>
        <w:lastRenderedPageBreak/>
        <w:t>Приложение № 2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Форма заявления</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 xml:space="preserve">Главе </w:t>
      </w:r>
      <w:r w:rsidR="00C068E1" w:rsidRPr="002A4D1B">
        <w:rPr>
          <w:rFonts w:ascii="Times New Roman" w:eastAsia="Times New Roman" w:hAnsi="Times New Roman" w:cs="Times New Roman"/>
          <w:color w:val="000000"/>
          <w:sz w:val="24"/>
          <w:szCs w:val="24"/>
          <w:lang w:eastAsia="ru-RU"/>
        </w:rPr>
        <w:t>Козловского</w:t>
      </w:r>
      <w:r w:rsidRPr="002A4D1B">
        <w:rPr>
          <w:rFonts w:ascii="Times New Roman" w:eastAsia="Times New Roman" w:hAnsi="Times New Roman" w:cs="Times New Roman"/>
          <w:color w:val="000000"/>
          <w:sz w:val="24"/>
          <w:szCs w:val="24"/>
          <w:lang w:eastAsia="ru-RU"/>
        </w:rPr>
        <w:t xml:space="preserve"> сельского поселения</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bookmarkStart w:id="3" w:name="Par542"/>
      <w:bookmarkEnd w:id="3"/>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ЗАЯВЛЕНИЕ</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 признании нуждающимися в предоставлении жилых помещений</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от 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дата и место рождения,</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реквизиты документа, удостоверяющего личность (серия, номер,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(адрес регистрации по месту жительства, номер телефона)</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Прошу признать мою молодую семью нуждающейся в жилом помещении.</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Сведения о составе молодой семьи:</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9599" w:type="dxa"/>
        <w:tblInd w:w="2" w:type="dxa"/>
        <w:tblCellMar>
          <w:left w:w="0" w:type="dxa"/>
          <w:right w:w="0" w:type="dxa"/>
        </w:tblCellMar>
        <w:tblLook w:val="00A0"/>
      </w:tblPr>
      <w:tblGrid>
        <w:gridCol w:w="350"/>
        <w:gridCol w:w="2222"/>
        <w:gridCol w:w="1934"/>
        <w:gridCol w:w="584"/>
        <w:gridCol w:w="765"/>
        <w:gridCol w:w="1516"/>
        <w:gridCol w:w="355"/>
        <w:gridCol w:w="1873"/>
      </w:tblGrid>
      <w:tr w:rsidR="00EE2D8B" w:rsidRPr="002A4D1B" w:rsidTr="00EE2D8B">
        <w:trPr>
          <w:trHeight w:val="155"/>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1</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Паспортные данные</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2</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Паспортные данные</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010"/>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lastRenderedPageBreak/>
              <w:t>3</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997"/>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4</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997"/>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5</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c>
          <w:tcPr>
            <w:tcW w:w="345" w:type="dxa"/>
            <w:tcBorders>
              <w:top w:val="nil"/>
              <w:left w:val="nil"/>
              <w:bottom w:val="nil"/>
              <w:right w:val="nil"/>
            </w:tcBorders>
            <w:vAlign w:val="center"/>
            <w:hideMark/>
          </w:tcPr>
          <w:p w:rsidR="00EE2D8B" w:rsidRPr="002A4D1B" w:rsidRDefault="00EE2D8B" w:rsidP="00EE2D8B">
            <w:pPr>
              <w:spacing w:after="0" w:line="240" w:lineRule="auto"/>
              <w:ind w:firstLine="567"/>
              <w:jc w:val="both"/>
              <w:rPr>
                <w:rFonts w:ascii="Times New Roman" w:eastAsia="Times New Roman" w:hAnsi="Times New Roman" w:cs="Times New Roman"/>
                <w:sz w:val="24"/>
                <w:szCs w:val="24"/>
                <w:lang w:eastAsia="ru-RU"/>
              </w:rPr>
            </w:pPr>
          </w:p>
        </w:tc>
        <w:tc>
          <w:tcPr>
            <w:tcW w:w="2220"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193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58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76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151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34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187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 заявлению прилагаются следующие документы:</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1)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2)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3)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4)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5)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lastRenderedPageBreak/>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обработку персональных данных и на проведение проверки представленных сведений.</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Подпись заявителя, подавшего заявление:</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 _____________________ «____» ________ 20_______ 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(подпись) (расшифровка подписи) (дата)</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Заявление и прилагаемые к нему согласно перечню документы приняты</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 _____________ 20____ 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 ___________ 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(должность лица, принявшего заявление) (подпись) (расшифровка подписи)</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Выдана расписка в получении документов</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Расписку получил «____» ______________ 20___ 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(подпись заявителя)</w:t>
      </w:r>
    </w:p>
    <w:p w:rsidR="00EE2D8B" w:rsidRPr="002A4D1B" w:rsidRDefault="00EE2D8B" w:rsidP="00EE2D8B">
      <w:pPr>
        <w:spacing w:after="0" w:line="240" w:lineRule="auto"/>
        <w:ind w:left="5103"/>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3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БЛОК-СХЕМА</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2" w:type="dxa"/>
        <w:tblCellMar>
          <w:left w:w="0" w:type="dxa"/>
          <w:right w:w="0" w:type="dxa"/>
        </w:tblCellMar>
        <w:tblLook w:val="00A0"/>
      </w:tblPr>
      <w:tblGrid>
        <w:gridCol w:w="9360"/>
      </w:tblGrid>
      <w:tr w:rsidR="00EE2D8B" w:rsidRPr="002A4D1B" w:rsidTr="00EE2D8B">
        <w:trPr>
          <w:trHeight w:val="615"/>
        </w:trPr>
        <w:tc>
          <w:tcPr>
            <w:tcW w:w="9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bl>
    <w:p w:rsidR="00EE2D8B" w:rsidRPr="002A4D1B" w:rsidRDefault="00B523A3" w:rsidP="00EE2D8B">
      <w:pPr>
        <w:spacing w:after="0" w:line="240" w:lineRule="auto"/>
        <w:ind w:firstLine="709"/>
        <w:jc w:val="both"/>
        <w:rPr>
          <w:rFonts w:ascii="Times New Roman" w:eastAsia="Times New Roman" w:hAnsi="Times New Roman" w:cs="Times New Roman"/>
          <w:color w:val="000000"/>
          <w:sz w:val="24"/>
          <w:szCs w:val="24"/>
          <w:lang w:eastAsia="ru-RU"/>
        </w:rPr>
      </w:pPr>
      <w:r w:rsidRPr="00B523A3">
        <w:rPr>
          <w:rFonts w:ascii="Times New Roman" w:eastAsia="Times New Roman" w:hAnsi="Times New Roman" w:cs="Times New Roman"/>
          <w:noProof/>
          <w:sz w:val="24"/>
          <w:szCs w:val="24"/>
          <w:lang w:eastAsia="ru-RU"/>
        </w:rPr>
        <w:pict>
          <v:line id="Прямая соединительная линия 7" o:spid="_x0000_s1026" style="position:absolute;left:0;text-align:left;z-index:251654656;visibility:visible;mso-position-horizontal-relative:text;mso-position-vertical-relative:text" from="26.5pt,0" to="2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">
            <v:stroke endarrow="block"/>
          </v:line>
        </w:pic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9356" w:type="dxa"/>
        <w:tblInd w:w="2" w:type="dxa"/>
        <w:tblCellMar>
          <w:left w:w="0" w:type="dxa"/>
          <w:right w:w="0" w:type="dxa"/>
        </w:tblCellMar>
        <w:tblLook w:val="00A0"/>
      </w:tblPr>
      <w:tblGrid>
        <w:gridCol w:w="9356"/>
      </w:tblGrid>
      <w:tr w:rsidR="00EE2D8B" w:rsidRPr="002A4D1B" w:rsidTr="00EE2D8B">
        <w:tc>
          <w:tcPr>
            <w:tcW w:w="9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B523A3" w:rsidP="00EE2D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6" o:spid="_x0000_s1032" style="position:absolute;left:0;text-align:left;z-index:251655680;visibility:visible" from="255.6pt,67.25pt" to="255.6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">
                  <v:stroke endarrow="block"/>
                </v:line>
              </w:pict>
            </w:r>
            <w:r>
              <w:rPr>
                <w:rFonts w:ascii="Times New Roman" w:eastAsia="Times New Roman" w:hAnsi="Times New Roman" w:cs="Times New Roman"/>
                <w:noProof/>
                <w:sz w:val="24"/>
                <w:szCs w:val="24"/>
                <w:lang w:eastAsia="ru-RU"/>
              </w:rPr>
              <w:pict>
                <v:line id="Прямая соединительная линия 5" o:spid="_x0000_s1031" style="position:absolute;left:0;text-align:left;z-index:251656704;visibility:visible" from="21.6pt,67.25pt" to="21.6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">
                  <v:stroke endarrow="block"/>
                </v:line>
              </w:pict>
            </w:r>
            <w:r w:rsidR="00EE2D8B" w:rsidRPr="002A4D1B">
              <w:rPr>
                <w:rFonts w:ascii="Times New Roman" w:eastAsia="Times New Roman" w:hAnsi="Times New Roman" w:cs="Times New Roman"/>
                <w:sz w:val="24"/>
                <w:szCs w:val="24"/>
                <w:lang w:eastAsia="ru-RU"/>
              </w:rPr>
              <w:t xml:space="preserve">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w:t>
            </w: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2" w:type="dxa"/>
        <w:tblCellMar>
          <w:left w:w="0" w:type="dxa"/>
          <w:right w:w="0" w:type="dxa"/>
        </w:tblCellMar>
        <w:tblLook w:val="00A0"/>
      </w:tblPr>
      <w:tblGrid>
        <w:gridCol w:w="2835"/>
        <w:gridCol w:w="1575"/>
        <w:gridCol w:w="3150"/>
      </w:tblGrid>
      <w:tr w:rsidR="00EE2D8B" w:rsidRPr="002A4D1B" w:rsidTr="00EE2D8B">
        <w:trPr>
          <w:trHeight w:val="431"/>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Соответствует</w:t>
            </w:r>
          </w:p>
        </w:tc>
        <w:tc>
          <w:tcPr>
            <w:tcW w:w="1575" w:type="dxa"/>
            <w:tcBorders>
              <w:top w:val="nil"/>
              <w:left w:val="single" w:sz="6" w:space="0" w:color="000000"/>
              <w:bottom w:val="nil"/>
              <w:right w:val="single" w:sz="6" w:space="0" w:color="000000"/>
            </w:tcBorders>
            <w:tcMar>
              <w:top w:w="0" w:type="dxa"/>
              <w:left w:w="108" w:type="dxa"/>
              <w:bottom w:w="0" w:type="dxa"/>
              <w:right w:w="108" w:type="dxa"/>
            </w:tcMar>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Не соответствует</w:t>
            </w:r>
          </w:p>
        </w:tc>
      </w:tr>
    </w:tbl>
    <w:p w:rsidR="00EE2D8B" w:rsidRPr="002A4D1B" w:rsidRDefault="00B523A3" w:rsidP="00EE2D8B">
      <w:pPr>
        <w:spacing w:after="0" w:line="240" w:lineRule="auto"/>
        <w:ind w:firstLine="709"/>
        <w:jc w:val="both"/>
        <w:rPr>
          <w:rFonts w:ascii="Times New Roman" w:eastAsia="Times New Roman" w:hAnsi="Times New Roman" w:cs="Times New Roman"/>
          <w:color w:val="000000"/>
          <w:sz w:val="24"/>
          <w:szCs w:val="24"/>
          <w:lang w:eastAsia="ru-RU"/>
        </w:rPr>
      </w:pPr>
      <w:r w:rsidRPr="00B523A3">
        <w:rPr>
          <w:rFonts w:ascii="Times New Roman" w:eastAsia="Times New Roman" w:hAnsi="Times New Roman" w:cs="Times New Roman"/>
          <w:noProof/>
          <w:sz w:val="24"/>
          <w:szCs w:val="24"/>
          <w:lang w:eastAsia="ru-RU"/>
        </w:rPr>
        <w:pict>
          <v:line id="Прямая соединительная линия 4" o:spid="_x0000_s1030" style="position:absolute;left:0;text-align:left;z-index:251657728;visibility:visible;mso-position-horizontal-relative:text;mso-position-vertical-relative:text" from="261pt,.75pt" to="26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">
            <v:stroke endarrow="block"/>
          </v:line>
        </w:pict>
      </w:r>
      <w:r w:rsidRPr="00B523A3">
        <w:rPr>
          <w:rFonts w:ascii="Times New Roman" w:eastAsia="Times New Roman" w:hAnsi="Times New Roman" w:cs="Times New Roman"/>
          <w:noProof/>
          <w:sz w:val="24"/>
          <w:szCs w:val="24"/>
          <w:lang w:eastAsia="ru-RU"/>
        </w:rPr>
        <w:pict>
          <v:line id="Прямая соединительная линия 3" o:spid="_x0000_s1029" style="position:absolute;left:0;text-align:left;z-index:251658752;visibility:visible;mso-position-horizontal-relative:text;mso-position-vertical-relative:text" from="27pt,.75pt" to="2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">
            <v:stroke endarrow="block"/>
          </v:line>
        </w:pic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9356" w:type="dxa"/>
        <w:tblInd w:w="2" w:type="dxa"/>
        <w:tblCellMar>
          <w:left w:w="0" w:type="dxa"/>
          <w:right w:w="0" w:type="dxa"/>
        </w:tblCellMar>
        <w:tblLook w:val="00A0"/>
      </w:tblPr>
      <w:tblGrid>
        <w:gridCol w:w="4219"/>
        <w:gridCol w:w="851"/>
        <w:gridCol w:w="4286"/>
      </w:tblGrid>
      <w:tr w:rsidR="00EE2D8B" w:rsidRPr="002A4D1B" w:rsidTr="00EE2D8B">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B523A3" w:rsidP="00EE2D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028" style="position:absolute;left:0;text-align:left;z-index:251659776;visibility:visible" from="22pt,80pt" to="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">
                  <v:stroke endarrow="block"/>
                </v:line>
              </w:pict>
            </w:r>
            <w:r w:rsidR="00EE2D8B" w:rsidRPr="002A4D1B">
              <w:rPr>
                <w:rFonts w:ascii="Times New Roman" w:eastAsia="Times New Roman" w:hAnsi="Times New Roman" w:cs="Times New Roman"/>
                <w:sz w:val="24"/>
                <w:szCs w:val="24"/>
                <w:lang w:eastAsia="ru-RU"/>
              </w:rPr>
              <w:t>Подготовка постановления администрации и уведомления о признании нуждающимися в предоставлении жилых помещений отдельных категорий граждан</w:t>
            </w:r>
          </w:p>
        </w:tc>
        <w:tc>
          <w:tcPr>
            <w:tcW w:w="851" w:type="dxa"/>
            <w:tcBorders>
              <w:top w:val="nil"/>
              <w:left w:val="single" w:sz="6" w:space="0" w:color="000000"/>
              <w:bottom w:val="nil"/>
              <w:right w:val="single" w:sz="6" w:space="0" w:color="000000"/>
            </w:tcBorders>
            <w:tcMar>
              <w:top w:w="0" w:type="dxa"/>
              <w:left w:w="108" w:type="dxa"/>
              <w:bottom w:w="0" w:type="dxa"/>
              <w:right w:w="108" w:type="dxa"/>
            </w:tcMar>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p>
        </w:tc>
        <w:tc>
          <w:tcPr>
            <w:tcW w:w="4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B523A3" w:rsidP="00EE2D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 o:spid="_x0000_s1027" style="position:absolute;left:0;text-align:left;z-index:251660800;visibility:visible;mso-position-horizontal-relative:text;mso-position-vertical-relative:text" from="2.1pt,80.5pt" to="2.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">
                  <v:stroke endarrow="block"/>
                </v:line>
              </w:pict>
            </w:r>
            <w:r w:rsidR="00EE2D8B" w:rsidRPr="002A4D1B">
              <w:rPr>
                <w:rFonts w:ascii="Times New Roman" w:eastAsia="Times New Roman" w:hAnsi="Times New Roman" w:cs="Times New Roman"/>
                <w:sz w:val="24"/>
                <w:szCs w:val="24"/>
                <w:lang w:eastAsia="ru-RU"/>
              </w:rPr>
              <w:t>Подготовка постановления администрации и уведомления об отказе в признании нуждающимися в предоставлении жилых помещений отдельных категорий граждан</w:t>
            </w: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9356" w:type="dxa"/>
        <w:tblInd w:w="2" w:type="dxa"/>
        <w:tblCellMar>
          <w:left w:w="0" w:type="dxa"/>
          <w:right w:w="0" w:type="dxa"/>
        </w:tblCellMar>
        <w:tblLook w:val="00A0"/>
      </w:tblPr>
      <w:tblGrid>
        <w:gridCol w:w="4219"/>
        <w:gridCol w:w="851"/>
        <w:gridCol w:w="4286"/>
      </w:tblGrid>
      <w:tr w:rsidR="00EE2D8B" w:rsidRPr="002A4D1B" w:rsidTr="00EE2D8B">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w:t>
            </w:r>
          </w:p>
        </w:tc>
        <w:tc>
          <w:tcPr>
            <w:tcW w:w="851" w:type="dxa"/>
            <w:tcBorders>
              <w:top w:val="nil"/>
              <w:left w:val="single" w:sz="6" w:space="0" w:color="000000"/>
              <w:bottom w:val="nil"/>
              <w:right w:val="single" w:sz="6" w:space="0" w:color="000000"/>
            </w:tcBorders>
            <w:tcMar>
              <w:top w:w="0" w:type="dxa"/>
              <w:left w:w="108" w:type="dxa"/>
              <w:bottom w:w="0" w:type="dxa"/>
              <w:right w:w="108" w:type="dxa"/>
            </w:tcMar>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p>
        </w:tc>
        <w:tc>
          <w:tcPr>
            <w:tcW w:w="4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Направление (выдача) заявителю письменного уведомления об отказе в признании нуждающимися в предоставлении жилых помещений отдельных категорий граждан</w:t>
            </w: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4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ЖУРНАЛ регистрации заявлений о признании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10017" w:type="dxa"/>
        <w:tblInd w:w="2" w:type="dxa"/>
        <w:tblCellMar>
          <w:left w:w="0" w:type="dxa"/>
          <w:right w:w="0" w:type="dxa"/>
        </w:tblCellMar>
        <w:tblLook w:val="00A0"/>
      </w:tblPr>
      <w:tblGrid>
        <w:gridCol w:w="561"/>
        <w:gridCol w:w="1555"/>
        <w:gridCol w:w="1554"/>
        <w:gridCol w:w="1567"/>
        <w:gridCol w:w="1566"/>
        <w:gridCol w:w="1568"/>
        <w:gridCol w:w="1646"/>
      </w:tblGrid>
      <w:tr w:rsidR="00EE2D8B" w:rsidRPr="002A4D1B" w:rsidTr="00EE2D8B">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 xml:space="preserve">№ </w:t>
            </w:r>
            <w:proofErr w:type="spellStart"/>
            <w:r w:rsidRPr="002A4D1B">
              <w:rPr>
                <w:rFonts w:ascii="Times New Roman" w:eastAsia="Times New Roman" w:hAnsi="Times New Roman" w:cs="Times New Roman"/>
                <w:sz w:val="24"/>
                <w:szCs w:val="24"/>
                <w:lang w:eastAsia="ru-RU"/>
              </w:rPr>
              <w:t>п</w:t>
            </w:r>
            <w:proofErr w:type="spellEnd"/>
            <w:r w:rsidRPr="002A4D1B">
              <w:rPr>
                <w:rFonts w:ascii="Times New Roman" w:eastAsia="Times New Roman" w:hAnsi="Times New Roman" w:cs="Times New Roman"/>
                <w:sz w:val="24"/>
                <w:szCs w:val="24"/>
                <w:lang w:eastAsia="ru-RU"/>
              </w:rPr>
              <w:t>/</w:t>
            </w:r>
            <w:proofErr w:type="spellStart"/>
            <w:r w:rsidRPr="002A4D1B">
              <w:rPr>
                <w:rFonts w:ascii="Times New Roman" w:eastAsia="Times New Roman" w:hAnsi="Times New Roman" w:cs="Times New Roman"/>
                <w:sz w:val="24"/>
                <w:szCs w:val="24"/>
                <w:lang w:eastAsia="ru-RU"/>
              </w:rPr>
              <w:t>п</w:t>
            </w:r>
            <w:proofErr w:type="spellEnd"/>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подачи заявления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Ф.И.О.</w:t>
            </w:r>
          </w:p>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заявителя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место регистрации по месту жительства</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Содержание заявления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Ф.И.О. исполнителя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и номер постановления (результат рассмотрения заявления)</w:t>
            </w:r>
          </w:p>
        </w:tc>
      </w:tr>
      <w:tr w:rsidR="00EE2D8B" w:rsidRPr="002A4D1B" w:rsidTr="00EE2D8B">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1</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2</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3</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4</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5</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6</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7</w:t>
            </w: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left="5103"/>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5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РАСПИСКА в получении документов, представленных для рассмотрения вопроса о признании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Настоящим удостоверяется, что заявитель 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представил, а сотрудник 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получил «_______________» «___________________________» 20__________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(число) (месяц прописью) (год)</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документы в количестве __________________________________ экземпляров</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(прописью)</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 прилагаемому к заявлению перечню документов, необходимых для признания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 _________________ 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(должность) (подпись) (Ф. И. 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Перечень документов, которые будут получены по межведомственным запросам:</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М.П.</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6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Кому ______________________________________</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Куда ______________________________________</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(почтовый индекс и адрес)</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bookmarkStart w:id="4" w:name="Par854"/>
      <w:bookmarkEnd w:id="4"/>
      <w:r w:rsidRPr="002A4D1B">
        <w:rPr>
          <w:rFonts w:ascii="Times New Roman" w:eastAsia="Times New Roman" w:hAnsi="Times New Roman" w:cs="Times New Roman"/>
          <w:color w:val="000000"/>
          <w:sz w:val="24"/>
          <w:szCs w:val="24"/>
          <w:lang w:eastAsia="ru-RU"/>
        </w:rPr>
        <w:t>УВЕДОМЛЕНИЕ</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 признании нуждающимися в предоставлении жилых помещений</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 xml:space="preserve">Администрация </w:t>
      </w:r>
      <w:r w:rsidR="00C068E1" w:rsidRPr="002A4D1B">
        <w:rPr>
          <w:rFonts w:ascii="Times New Roman" w:eastAsia="Times New Roman" w:hAnsi="Times New Roman" w:cs="Times New Roman"/>
          <w:color w:val="000000"/>
          <w:sz w:val="24"/>
          <w:szCs w:val="24"/>
          <w:lang w:eastAsia="ru-RU"/>
        </w:rPr>
        <w:t>Козловского</w:t>
      </w:r>
      <w:r w:rsidRPr="002A4D1B">
        <w:rPr>
          <w:rFonts w:ascii="Times New Roman" w:eastAsia="Times New Roman" w:hAnsi="Times New Roman" w:cs="Times New Roman"/>
          <w:color w:val="000000"/>
          <w:sz w:val="24"/>
          <w:szCs w:val="24"/>
          <w:lang w:eastAsia="ru-RU"/>
        </w:rPr>
        <w:t xml:space="preserve"> сельского поселения </w:t>
      </w:r>
      <w:r w:rsidR="00C068E1" w:rsidRPr="002A4D1B">
        <w:rPr>
          <w:rFonts w:ascii="Times New Roman" w:eastAsia="Times New Roman" w:hAnsi="Times New Roman" w:cs="Times New Roman"/>
          <w:color w:val="000000"/>
          <w:sz w:val="24"/>
          <w:szCs w:val="24"/>
          <w:lang w:eastAsia="ru-RU"/>
        </w:rPr>
        <w:t>Терновского</w:t>
      </w:r>
      <w:r w:rsidRPr="002A4D1B">
        <w:rPr>
          <w:rFonts w:ascii="Times New Roman" w:eastAsia="Times New Roman" w:hAnsi="Times New Roman" w:cs="Times New Roman"/>
          <w:color w:val="000000"/>
          <w:sz w:val="24"/>
          <w:szCs w:val="24"/>
          <w:lang w:eastAsia="ru-RU"/>
        </w:rPr>
        <w:t xml:space="preserve"> муниципального района Воронежской области, рассмотрев представленные документы о признании нуждающимися в предоставлении жилых помещений отдельных категорий граждан, решила в соответствии с постановлением администрации от ________№ </w:t>
      </w:r>
      <w:proofErr w:type="spellStart"/>
      <w:r w:rsidRPr="002A4D1B">
        <w:rPr>
          <w:rFonts w:ascii="Times New Roman" w:eastAsia="Times New Roman" w:hAnsi="Times New Roman" w:cs="Times New Roman"/>
          <w:color w:val="000000"/>
          <w:sz w:val="24"/>
          <w:szCs w:val="24"/>
          <w:lang w:eastAsia="ru-RU"/>
        </w:rPr>
        <w:t>________признать</w:t>
      </w:r>
      <w:proofErr w:type="spellEnd"/>
      <w:r w:rsidRPr="002A4D1B">
        <w:rPr>
          <w:rFonts w:ascii="Times New Roman" w:eastAsia="Times New Roman" w:hAnsi="Times New Roman" w:cs="Times New Roman"/>
          <w:color w:val="000000"/>
          <w:sz w:val="24"/>
          <w:szCs w:val="24"/>
          <w:lang w:eastAsia="ru-RU"/>
        </w:rPr>
        <w:t xml:space="preserve"> молодую семью,</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нуждающейся в предоставлении жилых помещений отдельных категорий граждан, составом семьи ______________ человек.</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Постановление прилагается.</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Приложение на ______ листах.</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 _________________ 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должность подпись Ф.И.О.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«_____»____________20_______г.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М.П</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7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Кому ______________________________________</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Куда ______________________________________</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(почтовый индекс и адрес)</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УВЕДОМЛЕНИЕ</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об отказе в признании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 xml:space="preserve">Администрация </w:t>
      </w:r>
      <w:r w:rsidR="00C068E1" w:rsidRPr="002A4D1B">
        <w:rPr>
          <w:rFonts w:ascii="Times New Roman" w:eastAsia="Times New Roman" w:hAnsi="Times New Roman" w:cs="Times New Roman"/>
          <w:color w:val="000000"/>
          <w:sz w:val="24"/>
          <w:szCs w:val="24"/>
          <w:lang w:eastAsia="ru-RU"/>
        </w:rPr>
        <w:t>Козловского</w:t>
      </w:r>
      <w:r w:rsidRPr="002A4D1B">
        <w:rPr>
          <w:rFonts w:ascii="Times New Roman" w:eastAsia="Times New Roman" w:hAnsi="Times New Roman" w:cs="Times New Roman"/>
          <w:color w:val="000000"/>
          <w:sz w:val="24"/>
          <w:szCs w:val="24"/>
          <w:lang w:eastAsia="ru-RU"/>
        </w:rPr>
        <w:t xml:space="preserve"> сельского поселения </w:t>
      </w:r>
      <w:r w:rsidR="00C068E1" w:rsidRPr="002A4D1B">
        <w:rPr>
          <w:rFonts w:ascii="Times New Roman" w:eastAsia="Times New Roman" w:hAnsi="Times New Roman" w:cs="Times New Roman"/>
          <w:color w:val="000000"/>
          <w:sz w:val="24"/>
          <w:szCs w:val="24"/>
          <w:lang w:eastAsia="ru-RU"/>
        </w:rPr>
        <w:t>Терновского</w:t>
      </w:r>
      <w:r w:rsidRPr="002A4D1B">
        <w:rPr>
          <w:rFonts w:ascii="Times New Roman" w:eastAsia="Times New Roman" w:hAnsi="Times New Roman" w:cs="Times New Roman"/>
          <w:color w:val="000000"/>
          <w:sz w:val="24"/>
          <w:szCs w:val="24"/>
          <w:lang w:eastAsia="ru-RU"/>
        </w:rPr>
        <w:t xml:space="preserve"> муниципального района Воронежской области, рассмотрев представленные документы о признании нуждающимися в предоставлении жилых помещений отдельных категорий граждан, решила в соответствии с постановлением администрации от ________ №_____________________ отказать</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в признании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Причина отказа 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Постановление прилагается.</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Приложение на ______ листах.</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 _________________ 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должность подпись Ф. И. 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 ______________ 20___ 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М.П.</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2153C1" w:rsidRPr="002A4D1B" w:rsidRDefault="002153C1">
      <w:pPr>
        <w:rPr>
          <w:rFonts w:ascii="Times New Roman" w:hAnsi="Times New Roman" w:cs="Times New Roman"/>
          <w:sz w:val="24"/>
          <w:szCs w:val="24"/>
        </w:rPr>
      </w:pPr>
      <w:bookmarkStart w:id="5" w:name="_GoBack"/>
      <w:bookmarkEnd w:id="5"/>
    </w:p>
    <w:sectPr w:rsidR="002153C1" w:rsidRPr="002A4D1B" w:rsidSect="00950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E2D8B"/>
    <w:rsid w:val="00021169"/>
    <w:rsid w:val="000574D5"/>
    <w:rsid w:val="000A5CAF"/>
    <w:rsid w:val="000D3455"/>
    <w:rsid w:val="00114A55"/>
    <w:rsid w:val="00162592"/>
    <w:rsid w:val="0017152A"/>
    <w:rsid w:val="00181C52"/>
    <w:rsid w:val="001C2DCB"/>
    <w:rsid w:val="002052C8"/>
    <w:rsid w:val="002116B3"/>
    <w:rsid w:val="002153C1"/>
    <w:rsid w:val="002608AF"/>
    <w:rsid w:val="002A4D1B"/>
    <w:rsid w:val="002C4B2D"/>
    <w:rsid w:val="002C660C"/>
    <w:rsid w:val="002D706C"/>
    <w:rsid w:val="002D771B"/>
    <w:rsid w:val="002F63D2"/>
    <w:rsid w:val="0031332E"/>
    <w:rsid w:val="00324CB1"/>
    <w:rsid w:val="003F1D02"/>
    <w:rsid w:val="00424785"/>
    <w:rsid w:val="00475CEB"/>
    <w:rsid w:val="004E55C9"/>
    <w:rsid w:val="004E60D6"/>
    <w:rsid w:val="005708F7"/>
    <w:rsid w:val="00596B74"/>
    <w:rsid w:val="005B4EF9"/>
    <w:rsid w:val="005D6629"/>
    <w:rsid w:val="005E2C88"/>
    <w:rsid w:val="006179E9"/>
    <w:rsid w:val="00655DB7"/>
    <w:rsid w:val="00693ED0"/>
    <w:rsid w:val="006B6C7D"/>
    <w:rsid w:val="007B4508"/>
    <w:rsid w:val="007E1384"/>
    <w:rsid w:val="00852243"/>
    <w:rsid w:val="00876C5B"/>
    <w:rsid w:val="00882E55"/>
    <w:rsid w:val="00891509"/>
    <w:rsid w:val="008B33BC"/>
    <w:rsid w:val="008F078B"/>
    <w:rsid w:val="00925F86"/>
    <w:rsid w:val="00930D58"/>
    <w:rsid w:val="00941453"/>
    <w:rsid w:val="0094250E"/>
    <w:rsid w:val="00950A75"/>
    <w:rsid w:val="009A0785"/>
    <w:rsid w:val="009F3494"/>
    <w:rsid w:val="009F56D0"/>
    <w:rsid w:val="00A01541"/>
    <w:rsid w:val="00A30C78"/>
    <w:rsid w:val="00A353F3"/>
    <w:rsid w:val="00B36A90"/>
    <w:rsid w:val="00B523A3"/>
    <w:rsid w:val="00B53277"/>
    <w:rsid w:val="00B5548E"/>
    <w:rsid w:val="00BF78E2"/>
    <w:rsid w:val="00C068E1"/>
    <w:rsid w:val="00CB580F"/>
    <w:rsid w:val="00CC7B7E"/>
    <w:rsid w:val="00D12269"/>
    <w:rsid w:val="00D176FF"/>
    <w:rsid w:val="00D23948"/>
    <w:rsid w:val="00D35DE3"/>
    <w:rsid w:val="00D909D7"/>
    <w:rsid w:val="00D97699"/>
    <w:rsid w:val="00DA1571"/>
    <w:rsid w:val="00DA538A"/>
    <w:rsid w:val="00DC29B7"/>
    <w:rsid w:val="00DE1114"/>
    <w:rsid w:val="00EE2D8B"/>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EE2D8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No Spacing"/>
    <w:link w:val="a4"/>
    <w:qFormat/>
    <w:rsid w:val="00C068E1"/>
    <w:pPr>
      <w:spacing w:after="0" w:line="240" w:lineRule="auto"/>
    </w:pPr>
    <w:rPr>
      <w:rFonts w:ascii="Times New Roman" w:eastAsia="Calibri" w:hAnsi="Times New Roman" w:cs="Calibri"/>
      <w:sz w:val="28"/>
      <w:szCs w:val="26"/>
    </w:rPr>
  </w:style>
  <w:style w:type="character" w:customStyle="1" w:styleId="a4">
    <w:name w:val="Без интервала Знак"/>
    <w:link w:val="a3"/>
    <w:locked/>
    <w:rsid w:val="00C068E1"/>
    <w:rPr>
      <w:rFonts w:ascii="Times New Roman" w:eastAsia="Calibri" w:hAnsi="Times New Roman" w:cs="Calibri"/>
      <w:sz w:val="28"/>
      <w:szCs w:val="26"/>
    </w:rPr>
  </w:style>
  <w:style w:type="character" w:styleId="a5">
    <w:name w:val="Hyperlink"/>
    <w:basedOn w:val="a0"/>
    <w:uiPriority w:val="99"/>
    <w:unhideWhenUsed/>
    <w:rsid w:val="009F3494"/>
    <w:rPr>
      <w:strike w:val="0"/>
      <w:dstrike w:val="0"/>
      <w:color w:val="0000FF"/>
      <w:u w:val="none"/>
      <w:effect w:val="none"/>
    </w:rPr>
  </w:style>
  <w:style w:type="character" w:styleId="a6">
    <w:name w:val="FollowedHyperlink"/>
    <w:basedOn w:val="a0"/>
    <w:uiPriority w:val="99"/>
    <w:semiHidden/>
    <w:unhideWhenUsed/>
    <w:rsid w:val="002A4D1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7750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zlovsk.ternov@govvrn.ru" TargetMode="External"/><Relationship Id="rId5" Type="http://schemas.openxmlformats.org/officeDocument/2006/relationships/hyperlink" Target="https://kozlovskoe-r36.gosuslugi.ru" TargetMode="External"/><Relationship Id="rId4" Type="http://schemas.openxmlformats.org/officeDocument/2006/relationships/hyperlink" Target="https://kozlovskoe-r20.gosweb.gosuslugi.ru/ofitsialno/munitsipalnye-uslu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10441</Words>
  <Characters>59515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5</cp:revision>
  <dcterms:created xsi:type="dcterms:W3CDTF">2024-04-16T08:22:00Z</dcterms:created>
  <dcterms:modified xsi:type="dcterms:W3CDTF">2024-05-31T09:36:00Z</dcterms:modified>
</cp:coreProperties>
</file>