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62" w:rsidRDefault="001F1362" w:rsidP="00F63834">
      <w:pPr>
        <w:jc w:val="right"/>
      </w:pPr>
    </w:p>
    <w:p w:rsidR="001F1362" w:rsidRDefault="001F1362" w:rsidP="001F1362"/>
    <w:p w:rsidR="001A28C5" w:rsidRDefault="001A28C5" w:rsidP="001A28C5">
      <w:pPr>
        <w:pStyle w:val="24"/>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НАРОДНЫХ  ДЕПУТАТОВ </w:t>
      </w:r>
    </w:p>
    <w:p w:rsidR="001A28C5" w:rsidRDefault="001A28C5" w:rsidP="001A28C5">
      <w:pPr>
        <w:pStyle w:val="24"/>
        <w:jc w:val="center"/>
        <w:rPr>
          <w:rFonts w:ascii="Times New Roman" w:hAnsi="Times New Roman" w:cs="Times New Roman"/>
          <w:b/>
          <w:bCs/>
          <w:sz w:val="28"/>
          <w:szCs w:val="28"/>
        </w:rPr>
      </w:pPr>
      <w:r>
        <w:rPr>
          <w:rFonts w:ascii="Times New Roman" w:hAnsi="Times New Roman" w:cs="Times New Roman"/>
          <w:b/>
          <w:bCs/>
          <w:sz w:val="28"/>
          <w:szCs w:val="28"/>
        </w:rPr>
        <w:t>КОЗЛОВСКОГО СЕЛЬСКОГО ПОСЕЛЕНИЯ</w:t>
      </w:r>
    </w:p>
    <w:p w:rsidR="001A28C5" w:rsidRDefault="001A28C5" w:rsidP="001A28C5">
      <w:pPr>
        <w:pStyle w:val="24"/>
        <w:jc w:val="center"/>
        <w:rPr>
          <w:rFonts w:ascii="Times New Roman" w:hAnsi="Times New Roman" w:cs="Times New Roman"/>
          <w:b/>
          <w:bCs/>
          <w:sz w:val="28"/>
          <w:szCs w:val="28"/>
        </w:rPr>
      </w:pPr>
      <w:r>
        <w:rPr>
          <w:rFonts w:ascii="Times New Roman" w:hAnsi="Times New Roman" w:cs="Times New Roman"/>
          <w:b/>
          <w:bCs/>
          <w:sz w:val="28"/>
          <w:szCs w:val="28"/>
        </w:rPr>
        <w:t>ТЕРНОВСКОГО МУНИЦИПАЛЬНОГО РАЙОНА</w:t>
      </w:r>
    </w:p>
    <w:p w:rsidR="001A28C5" w:rsidRDefault="001A28C5" w:rsidP="001A28C5">
      <w:pPr>
        <w:pStyle w:val="24"/>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1A28C5" w:rsidRDefault="001A28C5" w:rsidP="001A28C5">
      <w:pPr>
        <w:pStyle w:val="24"/>
        <w:jc w:val="center"/>
        <w:rPr>
          <w:rFonts w:ascii="Times New Roman" w:hAnsi="Times New Roman" w:cs="Times New Roman"/>
          <w:b/>
          <w:bCs/>
          <w:sz w:val="28"/>
          <w:szCs w:val="28"/>
        </w:rPr>
      </w:pPr>
    </w:p>
    <w:p w:rsidR="001A28C5" w:rsidRDefault="001A28C5" w:rsidP="001A28C5">
      <w:pPr>
        <w:pStyle w:val="24"/>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A28C5" w:rsidRDefault="001A28C5" w:rsidP="001A28C5">
      <w:pPr>
        <w:pStyle w:val="24"/>
        <w:rPr>
          <w:rFonts w:ascii="Times New Roman" w:hAnsi="Times New Roman" w:cs="Times New Roman"/>
          <w:b/>
          <w:bCs/>
          <w:sz w:val="28"/>
          <w:szCs w:val="28"/>
        </w:rPr>
      </w:pPr>
    </w:p>
    <w:p w:rsidR="001A28C5" w:rsidRDefault="001A28C5" w:rsidP="001A28C5">
      <w:pPr>
        <w:rPr>
          <w:sz w:val="28"/>
          <w:szCs w:val="28"/>
        </w:rPr>
      </w:pPr>
      <w:r>
        <w:rPr>
          <w:sz w:val="28"/>
          <w:szCs w:val="28"/>
        </w:rPr>
        <w:t xml:space="preserve">От  </w:t>
      </w:r>
      <w:r w:rsidR="001F451B">
        <w:rPr>
          <w:sz w:val="28"/>
          <w:szCs w:val="28"/>
        </w:rPr>
        <w:t>1</w:t>
      </w:r>
      <w:r w:rsidR="00BD63E9">
        <w:rPr>
          <w:sz w:val="28"/>
          <w:szCs w:val="28"/>
        </w:rPr>
        <w:t>3</w:t>
      </w:r>
      <w:r>
        <w:rPr>
          <w:sz w:val="28"/>
          <w:szCs w:val="28"/>
        </w:rPr>
        <w:t xml:space="preserve">  </w:t>
      </w:r>
      <w:r w:rsidR="001F451B">
        <w:rPr>
          <w:sz w:val="28"/>
          <w:szCs w:val="28"/>
        </w:rPr>
        <w:t>декабря</w:t>
      </w:r>
      <w:r>
        <w:rPr>
          <w:sz w:val="28"/>
          <w:szCs w:val="28"/>
        </w:rPr>
        <w:t xml:space="preserve"> 2023 года                       №1</w:t>
      </w:r>
      <w:r w:rsidR="001F451B">
        <w:rPr>
          <w:sz w:val="28"/>
          <w:szCs w:val="28"/>
        </w:rPr>
        <w:t>38</w:t>
      </w:r>
    </w:p>
    <w:p w:rsidR="001A28C5" w:rsidRDefault="001A28C5" w:rsidP="001A28C5">
      <w:pPr>
        <w:rPr>
          <w:sz w:val="28"/>
          <w:szCs w:val="28"/>
        </w:rPr>
      </w:pPr>
      <w:r>
        <w:rPr>
          <w:sz w:val="28"/>
          <w:szCs w:val="28"/>
        </w:rPr>
        <w:t xml:space="preserve"> с. Козловка</w:t>
      </w:r>
    </w:p>
    <w:p w:rsidR="001A28C5" w:rsidRPr="00FD7280" w:rsidRDefault="001A28C5" w:rsidP="001A28C5">
      <w:pPr>
        <w:rPr>
          <w:sz w:val="28"/>
          <w:szCs w:val="28"/>
        </w:rPr>
      </w:pPr>
    </w:p>
    <w:p w:rsidR="001A28C5" w:rsidRPr="00FD7280" w:rsidRDefault="001A28C5" w:rsidP="001F451B">
      <w:pPr>
        <w:pStyle w:val="21"/>
        <w:ind w:right="3968"/>
        <w:rPr>
          <w:rFonts w:ascii="Times New Roman" w:hAnsi="Times New Roman"/>
          <w:b w:val="0"/>
          <w:sz w:val="28"/>
        </w:rPr>
      </w:pPr>
      <w:r>
        <w:rPr>
          <w:rFonts w:ascii="Times New Roman" w:hAnsi="Times New Roman"/>
          <w:sz w:val="28"/>
        </w:rPr>
        <w:t xml:space="preserve"> </w:t>
      </w:r>
      <w:r>
        <w:rPr>
          <w:rFonts w:ascii="Times New Roman" w:hAnsi="Times New Roman"/>
          <w:b w:val="0"/>
          <w:bCs/>
          <w:sz w:val="28"/>
        </w:rPr>
        <w:t>О внесении изме</w:t>
      </w:r>
      <w:r w:rsidR="008A0BE5">
        <w:rPr>
          <w:rFonts w:ascii="Times New Roman" w:hAnsi="Times New Roman"/>
          <w:b w:val="0"/>
          <w:bCs/>
          <w:sz w:val="28"/>
        </w:rPr>
        <w:t xml:space="preserve">нений в решение Совета народных </w:t>
      </w:r>
      <w:r>
        <w:rPr>
          <w:rFonts w:ascii="Times New Roman" w:hAnsi="Times New Roman"/>
          <w:b w:val="0"/>
          <w:bCs/>
          <w:sz w:val="28"/>
        </w:rPr>
        <w:t>депутатов                                                               Козловского сельского поселения                                                                           Терновского муниципального района                                                                          Воронежской области</w:t>
      </w:r>
      <w:r>
        <w:rPr>
          <w:rFonts w:ascii="Times New Roman" w:hAnsi="Times New Roman"/>
          <w:b w:val="0"/>
          <w:sz w:val="28"/>
        </w:rPr>
        <w:t xml:space="preserve"> от 23.11.2017г.№97 «Об утверждении Правил благоустройства территории Козловского сельского поселения Терновского муниципального района Воронежской области»</w:t>
      </w:r>
      <w:r>
        <w:rPr>
          <w:sz w:val="28"/>
        </w:rPr>
        <w:t xml:space="preserve"> </w:t>
      </w:r>
    </w:p>
    <w:p w:rsidR="000603CA" w:rsidRDefault="000603CA" w:rsidP="001F1362">
      <w:pPr>
        <w:tabs>
          <w:tab w:val="left" w:pos="4125"/>
        </w:tabs>
        <w:rPr>
          <w:sz w:val="28"/>
          <w:szCs w:val="28"/>
        </w:rPr>
      </w:pPr>
      <w:r>
        <w:rPr>
          <w:sz w:val="28"/>
          <w:szCs w:val="28"/>
        </w:rPr>
        <w:t xml:space="preserve">        </w:t>
      </w:r>
    </w:p>
    <w:p w:rsidR="006612B3" w:rsidRPr="000603CA" w:rsidRDefault="000603CA" w:rsidP="00C6311C">
      <w:pPr>
        <w:tabs>
          <w:tab w:val="left" w:pos="4125"/>
        </w:tabs>
        <w:jc w:val="both"/>
      </w:pPr>
      <w:r>
        <w:rPr>
          <w:sz w:val="28"/>
          <w:szCs w:val="28"/>
        </w:rPr>
        <w:t xml:space="preserve">        На основании экспертного заключения правового управления прав</w:t>
      </w:r>
      <w:r w:rsidR="005B27EF">
        <w:rPr>
          <w:sz w:val="28"/>
          <w:szCs w:val="28"/>
        </w:rPr>
        <w:t>ительства  Воронежской области</w:t>
      </w:r>
      <w:r>
        <w:rPr>
          <w:sz w:val="28"/>
          <w:szCs w:val="28"/>
        </w:rPr>
        <w:t xml:space="preserve">, </w:t>
      </w:r>
      <w:r>
        <w:t xml:space="preserve"> </w:t>
      </w:r>
      <w:r>
        <w:rPr>
          <w:sz w:val="28"/>
          <w:szCs w:val="28"/>
        </w:rPr>
        <w:t xml:space="preserve"> </w:t>
      </w:r>
      <w:r>
        <w:rPr>
          <w:rFonts w:eastAsia="Times New Roman"/>
          <w:sz w:val="28"/>
          <w:szCs w:val="28"/>
        </w:rPr>
        <w:t>в</w:t>
      </w:r>
      <w:r w:rsidR="00DF4F89" w:rsidRPr="00575451">
        <w:rPr>
          <w:rFonts w:eastAsia="Times New Roman"/>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w:t>
      </w:r>
      <w:r w:rsidR="00477BAA">
        <w:rPr>
          <w:rFonts w:eastAsia="Times New Roman"/>
          <w:sz w:val="28"/>
          <w:szCs w:val="28"/>
        </w:rPr>
        <w:t xml:space="preserve"> </w:t>
      </w:r>
      <w:r w:rsidR="00477BAA" w:rsidRPr="00764D3B">
        <w:rPr>
          <w:rFonts w:eastAsia="Times New Roman"/>
          <w:sz w:val="28"/>
          <w:szCs w:val="28"/>
        </w:rPr>
        <w:t>Приказом Минстроя России от 29</w:t>
      </w:r>
      <w:r w:rsidRPr="00764D3B">
        <w:rPr>
          <w:rFonts w:eastAsia="Times New Roman"/>
          <w:sz w:val="28"/>
          <w:szCs w:val="28"/>
        </w:rPr>
        <w:t xml:space="preserve"> декабря 2021 г. №1042/пр «Об</w:t>
      </w:r>
      <w:r w:rsidR="000B2475" w:rsidRPr="00764D3B">
        <w:rPr>
          <w:rFonts w:eastAsia="Times New Roman"/>
          <w:sz w:val="28"/>
          <w:szCs w:val="28"/>
        </w:rPr>
        <w:t xml:space="preserve"> </w:t>
      </w:r>
      <w:r w:rsidR="00477BAA" w:rsidRPr="00764D3B">
        <w:rPr>
          <w:rFonts w:eastAsia="Times New Roman"/>
          <w:sz w:val="28"/>
          <w:szCs w:val="28"/>
        </w:rPr>
        <w:t>утверждении методических рекомендаций</w:t>
      </w:r>
      <w:r w:rsidRPr="00764D3B">
        <w:rPr>
          <w:rFonts w:eastAsia="Times New Roman"/>
          <w:sz w:val="28"/>
          <w:szCs w:val="28"/>
        </w:rPr>
        <w:t xml:space="preserve"> по разработке норм и правил по</w:t>
      </w:r>
      <w:r w:rsidR="008A0BE5" w:rsidRPr="00764D3B">
        <w:rPr>
          <w:rFonts w:eastAsia="Times New Roman"/>
          <w:sz w:val="28"/>
          <w:szCs w:val="28"/>
        </w:rPr>
        <w:t xml:space="preserve"> </w:t>
      </w:r>
      <w:r w:rsidR="00477BAA" w:rsidRPr="00764D3B">
        <w:rPr>
          <w:rFonts w:eastAsia="Times New Roman"/>
          <w:sz w:val="28"/>
          <w:szCs w:val="28"/>
        </w:rPr>
        <w:t>благоустройству территорий муниципальных образований»</w:t>
      </w:r>
      <w:r w:rsidR="00A33193" w:rsidRPr="00764D3B">
        <w:rPr>
          <w:rFonts w:eastAsia="Times New Roman"/>
          <w:sz w:val="28"/>
          <w:szCs w:val="28"/>
        </w:rPr>
        <w:t xml:space="preserve"> Уставом Козловского</w:t>
      </w:r>
      <w:r w:rsidR="00DF4F89" w:rsidRPr="00764D3B">
        <w:rPr>
          <w:rFonts w:eastAsia="Times New Roman"/>
          <w:sz w:val="28"/>
          <w:szCs w:val="28"/>
        </w:rPr>
        <w:t xml:space="preserve"> сельского поселения</w:t>
      </w:r>
      <w:r w:rsidR="006612B3" w:rsidRPr="00764D3B">
        <w:rPr>
          <w:sz w:val="28"/>
          <w:szCs w:val="28"/>
        </w:rPr>
        <w:t>,</w:t>
      </w:r>
      <w:r w:rsidR="004A3E1A" w:rsidRPr="00764D3B">
        <w:rPr>
          <w:sz w:val="28"/>
          <w:szCs w:val="28"/>
        </w:rPr>
        <w:t xml:space="preserve"> с учетом заключений о результатах публичных слушаний </w:t>
      </w:r>
      <w:r w:rsidR="005B27EF">
        <w:rPr>
          <w:sz w:val="28"/>
          <w:szCs w:val="28"/>
        </w:rPr>
        <w:t xml:space="preserve"> от  15.11.2023 года</w:t>
      </w:r>
      <w:r w:rsidR="001F451B">
        <w:rPr>
          <w:sz w:val="28"/>
          <w:szCs w:val="28"/>
        </w:rPr>
        <w:t xml:space="preserve"> </w:t>
      </w:r>
      <w:r w:rsidR="006612B3">
        <w:rPr>
          <w:sz w:val="28"/>
          <w:szCs w:val="28"/>
        </w:rPr>
        <w:t xml:space="preserve">Совет народных депутатов </w:t>
      </w:r>
      <w:r w:rsidR="00E82B64" w:rsidRPr="00E82B64">
        <w:rPr>
          <w:bCs/>
          <w:sz w:val="28"/>
          <w:szCs w:val="28"/>
        </w:rPr>
        <w:t>Козловского</w:t>
      </w:r>
      <w:r w:rsidR="006612B3">
        <w:rPr>
          <w:sz w:val="28"/>
          <w:szCs w:val="28"/>
        </w:rPr>
        <w:t xml:space="preserve"> сельского поселения  Терновского муниципального района Воронежской области</w:t>
      </w:r>
    </w:p>
    <w:p w:rsidR="000603CA" w:rsidRDefault="000603CA" w:rsidP="002F4AAD">
      <w:pPr>
        <w:widowControl/>
        <w:autoSpaceDE/>
        <w:ind w:firstLine="709"/>
        <w:jc w:val="center"/>
        <w:rPr>
          <w:rFonts w:eastAsia="Times New Roman"/>
          <w:b/>
          <w:sz w:val="28"/>
          <w:szCs w:val="28"/>
        </w:rPr>
      </w:pPr>
    </w:p>
    <w:p w:rsidR="002F4AAD" w:rsidRPr="002F4AAD" w:rsidRDefault="002F4AAD" w:rsidP="002F4AAD">
      <w:pPr>
        <w:widowControl/>
        <w:autoSpaceDE/>
        <w:ind w:firstLine="709"/>
        <w:jc w:val="center"/>
        <w:rPr>
          <w:rFonts w:eastAsia="Times New Roman"/>
          <w:b/>
          <w:sz w:val="28"/>
          <w:szCs w:val="28"/>
        </w:rPr>
      </w:pPr>
      <w:r w:rsidRPr="002F4AAD">
        <w:rPr>
          <w:rFonts w:eastAsia="Times New Roman"/>
          <w:b/>
          <w:sz w:val="28"/>
          <w:szCs w:val="28"/>
        </w:rPr>
        <w:t>РЕШИЛ:</w:t>
      </w:r>
    </w:p>
    <w:p w:rsidR="00557C50" w:rsidRPr="00E82B64" w:rsidRDefault="00557C50" w:rsidP="00557C50">
      <w:pPr>
        <w:pStyle w:val="af7"/>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в решение Совета народных </w:t>
      </w:r>
      <w:r w:rsidRPr="00E82B64">
        <w:rPr>
          <w:rFonts w:ascii="Times New Roman" w:hAnsi="Times New Roman" w:cs="Times New Roman"/>
          <w:sz w:val="28"/>
          <w:szCs w:val="28"/>
        </w:rPr>
        <w:t xml:space="preserve">депутатов </w:t>
      </w:r>
      <w:r w:rsidR="00E82B64" w:rsidRPr="00E82B64">
        <w:rPr>
          <w:rFonts w:ascii="Times New Roman" w:hAnsi="Times New Roman" w:cs="Times New Roman"/>
          <w:bCs/>
          <w:sz w:val="28"/>
          <w:szCs w:val="28"/>
        </w:rPr>
        <w:t>Козловского</w:t>
      </w:r>
      <w:r w:rsidR="00E82B64" w:rsidRPr="00E82B64">
        <w:rPr>
          <w:rFonts w:ascii="Times New Roman" w:hAnsi="Times New Roman" w:cs="Times New Roman"/>
          <w:sz w:val="28"/>
          <w:szCs w:val="28"/>
        </w:rPr>
        <w:t xml:space="preserve"> </w:t>
      </w:r>
      <w:r w:rsidRPr="00E82B64">
        <w:rPr>
          <w:rFonts w:ascii="Times New Roman" w:hAnsi="Times New Roman" w:cs="Times New Roman"/>
          <w:sz w:val="28"/>
          <w:szCs w:val="28"/>
        </w:rPr>
        <w:t xml:space="preserve"> сельского поселения Терновского муниципального района </w:t>
      </w:r>
      <w:r w:rsidR="00E82B64">
        <w:rPr>
          <w:rFonts w:ascii="Times New Roman" w:hAnsi="Times New Roman" w:cs="Times New Roman"/>
          <w:sz w:val="28"/>
          <w:szCs w:val="28"/>
        </w:rPr>
        <w:t xml:space="preserve">Воронежской области  № </w:t>
      </w:r>
      <w:r w:rsidR="000603CA">
        <w:rPr>
          <w:rFonts w:ascii="Times New Roman" w:hAnsi="Times New Roman" w:cs="Times New Roman"/>
          <w:sz w:val="28"/>
          <w:szCs w:val="28"/>
        </w:rPr>
        <w:t>9</w:t>
      </w:r>
      <w:r w:rsidR="00E82B64">
        <w:rPr>
          <w:rFonts w:ascii="Times New Roman" w:hAnsi="Times New Roman" w:cs="Times New Roman"/>
          <w:sz w:val="28"/>
          <w:szCs w:val="28"/>
        </w:rPr>
        <w:t xml:space="preserve">7 от </w:t>
      </w:r>
      <w:r w:rsidR="000603CA">
        <w:rPr>
          <w:rFonts w:ascii="Times New Roman" w:hAnsi="Times New Roman"/>
          <w:sz w:val="28"/>
        </w:rPr>
        <w:t xml:space="preserve">23.11.2017 </w:t>
      </w:r>
      <w:r w:rsidRPr="00E82B64">
        <w:rPr>
          <w:rFonts w:ascii="Times New Roman" w:hAnsi="Times New Roman" w:cs="Times New Roman"/>
          <w:sz w:val="28"/>
          <w:szCs w:val="28"/>
        </w:rPr>
        <w:t>года  «Об утве</w:t>
      </w:r>
      <w:r w:rsidR="00E82B64" w:rsidRPr="00E82B64">
        <w:rPr>
          <w:rFonts w:ascii="Times New Roman" w:hAnsi="Times New Roman" w:cs="Times New Roman"/>
          <w:sz w:val="28"/>
          <w:szCs w:val="28"/>
        </w:rPr>
        <w:t xml:space="preserve">рждении Правил благоустройства </w:t>
      </w:r>
      <w:r w:rsidR="000603CA">
        <w:rPr>
          <w:rFonts w:ascii="Times New Roman" w:hAnsi="Times New Roman" w:cs="Times New Roman"/>
          <w:sz w:val="28"/>
          <w:szCs w:val="28"/>
        </w:rPr>
        <w:t xml:space="preserve">территории </w:t>
      </w:r>
      <w:r w:rsidR="00E82B64" w:rsidRPr="00E82B64">
        <w:rPr>
          <w:rFonts w:ascii="Times New Roman" w:hAnsi="Times New Roman" w:cs="Times New Roman"/>
          <w:bCs/>
          <w:sz w:val="28"/>
          <w:szCs w:val="28"/>
        </w:rPr>
        <w:t>Козловского</w:t>
      </w:r>
      <w:r w:rsidRPr="00E82B64">
        <w:rPr>
          <w:rFonts w:ascii="Times New Roman" w:hAnsi="Times New Roman" w:cs="Times New Roman"/>
          <w:sz w:val="28"/>
          <w:szCs w:val="28"/>
        </w:rPr>
        <w:t xml:space="preserve"> сельского поселения Терновского муниципального района Воронежской области» следующие изменения:</w:t>
      </w:r>
    </w:p>
    <w:p w:rsidR="00DF4F89" w:rsidRPr="000603CA" w:rsidRDefault="000603CA" w:rsidP="000603CA">
      <w:pPr>
        <w:tabs>
          <w:tab w:val="left" w:pos="993"/>
        </w:tabs>
        <w:ind w:left="360"/>
        <w:jc w:val="both"/>
        <w:rPr>
          <w:sz w:val="28"/>
          <w:szCs w:val="28"/>
        </w:rPr>
      </w:pPr>
      <w:r>
        <w:rPr>
          <w:sz w:val="28"/>
          <w:szCs w:val="28"/>
        </w:rPr>
        <w:t xml:space="preserve">     1.1. </w:t>
      </w:r>
      <w:r w:rsidR="00DF4F89" w:rsidRPr="000603CA">
        <w:rPr>
          <w:sz w:val="28"/>
          <w:szCs w:val="28"/>
        </w:rPr>
        <w:t xml:space="preserve">Правила благоустройства </w:t>
      </w:r>
      <w:r w:rsidR="00E82B64" w:rsidRPr="000603CA">
        <w:rPr>
          <w:bCs/>
          <w:sz w:val="28"/>
          <w:szCs w:val="28"/>
        </w:rPr>
        <w:t>Козловского</w:t>
      </w:r>
      <w:r w:rsidR="00DF4F89" w:rsidRPr="000603CA">
        <w:rPr>
          <w:sz w:val="28"/>
          <w:szCs w:val="28"/>
        </w:rPr>
        <w:t xml:space="preserve"> сельского поселения Терновского муниципального района Воронежской области изложить в новой редакции согласно Приложению №1. </w:t>
      </w:r>
    </w:p>
    <w:p w:rsidR="00C6311C" w:rsidRDefault="00546231" w:rsidP="000603CA">
      <w:pPr>
        <w:jc w:val="both"/>
        <w:rPr>
          <w:sz w:val="28"/>
          <w:szCs w:val="28"/>
        </w:rPr>
      </w:pPr>
      <w:r>
        <w:rPr>
          <w:bCs/>
          <w:sz w:val="28"/>
          <w:szCs w:val="28"/>
        </w:rPr>
        <w:tab/>
      </w:r>
      <w:r w:rsidR="00C6311C">
        <w:rPr>
          <w:bCs/>
          <w:sz w:val="28"/>
          <w:szCs w:val="28"/>
        </w:rPr>
        <w:t xml:space="preserve">2. </w:t>
      </w:r>
      <w:r w:rsidR="00C6311C" w:rsidRPr="00806EF3">
        <w:rPr>
          <w:sz w:val="28"/>
          <w:szCs w:val="28"/>
        </w:rPr>
        <w:t>Признать утратившими силу</w:t>
      </w:r>
      <w:r w:rsidR="00790141">
        <w:rPr>
          <w:sz w:val="28"/>
          <w:szCs w:val="28"/>
        </w:rPr>
        <w:t xml:space="preserve"> следующие </w:t>
      </w:r>
      <w:r w:rsidR="00C6311C" w:rsidRPr="00806EF3">
        <w:rPr>
          <w:sz w:val="28"/>
          <w:szCs w:val="28"/>
        </w:rPr>
        <w:t xml:space="preserve"> </w:t>
      </w:r>
      <w:r w:rsidR="00790141">
        <w:rPr>
          <w:sz w:val="28"/>
          <w:szCs w:val="28"/>
        </w:rPr>
        <w:t xml:space="preserve">решения </w:t>
      </w:r>
      <w:r w:rsidR="00C6311C" w:rsidRPr="00806EF3">
        <w:rPr>
          <w:sz w:val="28"/>
          <w:szCs w:val="28"/>
        </w:rPr>
        <w:t xml:space="preserve"> </w:t>
      </w:r>
      <w:r w:rsidR="00790141">
        <w:rPr>
          <w:sz w:val="28"/>
          <w:szCs w:val="28"/>
        </w:rPr>
        <w:t>Совета народных депутатов</w:t>
      </w:r>
      <w:r w:rsidR="00C6311C" w:rsidRPr="00806EF3">
        <w:rPr>
          <w:sz w:val="28"/>
          <w:szCs w:val="28"/>
        </w:rPr>
        <w:t xml:space="preserve"> </w:t>
      </w:r>
      <w:r w:rsidR="00C6311C" w:rsidRPr="0054119F">
        <w:rPr>
          <w:sz w:val="28"/>
          <w:szCs w:val="28"/>
        </w:rPr>
        <w:t>Козловского сельского поселения Терновского муниципального района</w:t>
      </w:r>
      <w:r w:rsidR="00C6311C">
        <w:rPr>
          <w:sz w:val="28"/>
          <w:szCs w:val="28"/>
        </w:rPr>
        <w:t xml:space="preserve"> </w:t>
      </w:r>
      <w:r w:rsidR="00C6311C" w:rsidRPr="00806EF3">
        <w:rPr>
          <w:sz w:val="28"/>
          <w:szCs w:val="28"/>
        </w:rPr>
        <w:t>Воронежской области</w:t>
      </w:r>
      <w:r w:rsidR="00790141">
        <w:rPr>
          <w:sz w:val="28"/>
          <w:szCs w:val="28"/>
        </w:rPr>
        <w:t>:</w:t>
      </w:r>
    </w:p>
    <w:p w:rsidR="00790141" w:rsidRPr="00790141" w:rsidRDefault="00790141" w:rsidP="00790141">
      <w:pPr>
        <w:pStyle w:val="a3"/>
        <w:jc w:val="both"/>
        <w:rPr>
          <w:rFonts w:ascii="Times New Roman" w:hAnsi="Times New Roman" w:cs="Times New Roman"/>
          <w:b/>
          <w:bCs/>
          <w:sz w:val="28"/>
          <w:szCs w:val="28"/>
        </w:rPr>
      </w:pPr>
      <w:r>
        <w:rPr>
          <w:sz w:val="28"/>
          <w:szCs w:val="28"/>
        </w:rPr>
        <w:lastRenderedPageBreak/>
        <w:t xml:space="preserve">- от </w:t>
      </w:r>
      <w:r>
        <w:rPr>
          <w:rFonts w:ascii="Times New Roman" w:hAnsi="Times New Roman" w:cs="Times New Roman"/>
          <w:b/>
          <w:bCs/>
          <w:sz w:val="28"/>
          <w:szCs w:val="28"/>
        </w:rPr>
        <w:t xml:space="preserve"> </w:t>
      </w:r>
      <w:r w:rsidRPr="00790141">
        <w:rPr>
          <w:rFonts w:ascii="Times New Roman" w:hAnsi="Times New Roman" w:cs="Times New Roman"/>
          <w:bCs/>
          <w:sz w:val="28"/>
          <w:szCs w:val="28"/>
        </w:rPr>
        <w:t xml:space="preserve">08 сентября   2022  года </w:t>
      </w:r>
      <w:r>
        <w:rPr>
          <w:rFonts w:ascii="Times New Roman" w:hAnsi="Times New Roman" w:cs="Times New Roman"/>
          <w:bCs/>
          <w:sz w:val="28"/>
          <w:szCs w:val="28"/>
        </w:rPr>
        <w:t xml:space="preserve"> </w:t>
      </w:r>
      <w:r w:rsidRPr="00790141">
        <w:rPr>
          <w:rFonts w:ascii="Times New Roman" w:hAnsi="Times New Roman" w:cs="Times New Roman"/>
          <w:bCs/>
          <w:sz w:val="28"/>
          <w:szCs w:val="28"/>
        </w:rPr>
        <w:t>№ 87</w:t>
      </w:r>
      <w:r>
        <w:rPr>
          <w:rFonts w:ascii="Times New Roman" w:hAnsi="Times New Roman" w:cs="Times New Roman"/>
          <w:bCs/>
          <w:sz w:val="28"/>
          <w:szCs w:val="28"/>
        </w:rPr>
        <w:t xml:space="preserve"> </w:t>
      </w:r>
      <w:r>
        <w:rPr>
          <w:rFonts w:ascii="Times New Roman" w:hAnsi="Times New Roman"/>
          <w:b/>
          <w:bCs/>
          <w:sz w:val="28"/>
        </w:rPr>
        <w:t>"</w:t>
      </w:r>
      <w:r>
        <w:rPr>
          <w:rFonts w:ascii="Times New Roman" w:hAnsi="Times New Roman"/>
          <w:bCs/>
          <w:sz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w:t>
      </w:r>
      <w:r>
        <w:rPr>
          <w:rFonts w:ascii="Times New Roman" w:hAnsi="Times New Roman"/>
          <w:sz w:val="28"/>
        </w:rPr>
        <w:t xml:space="preserve"> от 23.11.2017г.№97 «Об утверждении Правил благоустройства территории Козловского сельского поселения Терновского муниципального района Воронежской области»</w:t>
      </w:r>
      <w:r w:rsidRPr="00866589">
        <w:rPr>
          <w:sz w:val="28"/>
        </w:rPr>
        <w:t xml:space="preserve"> </w:t>
      </w:r>
    </w:p>
    <w:p w:rsidR="00790141" w:rsidRPr="00790141" w:rsidRDefault="00790141" w:rsidP="00790141">
      <w:pPr>
        <w:jc w:val="both"/>
        <w:rPr>
          <w:sz w:val="28"/>
          <w:szCs w:val="28"/>
        </w:rPr>
      </w:pPr>
      <w:r>
        <w:rPr>
          <w:bCs/>
          <w:sz w:val="28"/>
          <w:szCs w:val="28"/>
        </w:rPr>
        <w:t xml:space="preserve">- от </w:t>
      </w:r>
      <w:r>
        <w:rPr>
          <w:sz w:val="28"/>
          <w:szCs w:val="28"/>
        </w:rPr>
        <w:t xml:space="preserve">  28  марта  2023 года  №113 </w:t>
      </w:r>
      <w:r>
        <w:rPr>
          <w:sz w:val="28"/>
        </w:rPr>
        <w:t>«</w:t>
      </w:r>
      <w:r>
        <w:rPr>
          <w:bCs/>
          <w:sz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w:t>
      </w:r>
      <w:r>
        <w:rPr>
          <w:sz w:val="28"/>
        </w:rPr>
        <w:t xml:space="preserve"> от 23.11.2017г.№97 «Об утверждении Правил благоустройства территории Козловского сельского поселения Терновского муниципального района Воронежской области»» </w:t>
      </w:r>
    </w:p>
    <w:p w:rsidR="00C6311C" w:rsidRPr="00790141" w:rsidRDefault="00790141" w:rsidP="000603CA">
      <w:pPr>
        <w:jc w:val="both"/>
        <w:rPr>
          <w:sz w:val="28"/>
          <w:szCs w:val="28"/>
        </w:rPr>
      </w:pPr>
      <w:r>
        <w:rPr>
          <w:bCs/>
          <w:sz w:val="28"/>
          <w:szCs w:val="28"/>
        </w:rPr>
        <w:t xml:space="preserve">-от </w:t>
      </w:r>
      <w:r>
        <w:rPr>
          <w:sz w:val="28"/>
          <w:szCs w:val="28"/>
        </w:rPr>
        <w:t xml:space="preserve">  05  июля 2023 года  №126 </w:t>
      </w:r>
      <w:r>
        <w:rPr>
          <w:sz w:val="28"/>
        </w:rPr>
        <w:t xml:space="preserve"> «</w:t>
      </w:r>
      <w:r>
        <w:rPr>
          <w:bCs/>
          <w:sz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w:t>
      </w:r>
      <w:r>
        <w:rPr>
          <w:sz w:val="28"/>
        </w:rPr>
        <w:t xml:space="preserve"> от 23.11.2017г.№97 «Об утверждении Правил благоустройства территории Козловского сельского поселения Терновского муниципального района Воронежской области»» .</w:t>
      </w:r>
    </w:p>
    <w:p w:rsidR="000603CA" w:rsidRDefault="000603CA" w:rsidP="000603CA">
      <w:pPr>
        <w:jc w:val="both"/>
        <w:rPr>
          <w:sz w:val="28"/>
          <w:szCs w:val="28"/>
        </w:rPr>
      </w:pPr>
      <w:r>
        <w:rPr>
          <w:bCs/>
          <w:sz w:val="28"/>
          <w:szCs w:val="28"/>
        </w:rPr>
        <w:t xml:space="preserve"> </w:t>
      </w:r>
      <w:r w:rsidR="00790141">
        <w:rPr>
          <w:bCs/>
          <w:sz w:val="28"/>
          <w:szCs w:val="28"/>
        </w:rPr>
        <w:t xml:space="preserve">       </w:t>
      </w:r>
      <w:r w:rsidR="003B0293">
        <w:rPr>
          <w:bCs/>
          <w:sz w:val="28"/>
          <w:szCs w:val="28"/>
        </w:rPr>
        <w:t>3</w:t>
      </w:r>
      <w:r w:rsidR="00557C50">
        <w:rPr>
          <w:bCs/>
          <w:sz w:val="28"/>
          <w:szCs w:val="28"/>
        </w:rPr>
        <w:t xml:space="preserve">. </w:t>
      </w:r>
      <w:r w:rsidRPr="00F53C99">
        <w:rPr>
          <w:sz w:val="28"/>
          <w:szCs w:val="28"/>
        </w:rPr>
        <w:t xml:space="preserve">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p>
    <w:p w:rsidR="000603CA" w:rsidRDefault="000603CA" w:rsidP="000603CA">
      <w:pPr>
        <w:jc w:val="both"/>
        <w:rPr>
          <w:bCs/>
          <w:sz w:val="28"/>
          <w:szCs w:val="28"/>
        </w:rPr>
      </w:pPr>
      <w:r w:rsidRPr="00F53C99">
        <w:rPr>
          <w:bCs/>
          <w:sz w:val="28"/>
          <w:szCs w:val="28"/>
        </w:rPr>
        <w:t>«Вестник муниципальных правовых актов Козловского сельского поселения</w:t>
      </w:r>
    </w:p>
    <w:p w:rsidR="000603CA" w:rsidRDefault="000603CA" w:rsidP="000603CA">
      <w:pPr>
        <w:jc w:val="both"/>
        <w:rPr>
          <w:sz w:val="28"/>
          <w:szCs w:val="28"/>
        </w:rPr>
      </w:pPr>
      <w:r w:rsidRPr="00F53C99">
        <w:rPr>
          <w:bCs/>
          <w:sz w:val="28"/>
          <w:szCs w:val="28"/>
        </w:rPr>
        <w:t>Терновского муниципального района»</w:t>
      </w:r>
      <w:r w:rsidRPr="00F53C99">
        <w:rPr>
          <w:sz w:val="28"/>
          <w:szCs w:val="28"/>
        </w:rPr>
        <w:t xml:space="preserve"> и разместить</w:t>
      </w:r>
      <w:r>
        <w:rPr>
          <w:sz w:val="28"/>
          <w:szCs w:val="28"/>
        </w:rPr>
        <w:t xml:space="preserve"> на сайте Козловского сельского </w:t>
      </w:r>
      <w:r w:rsidRPr="00F53C99">
        <w:rPr>
          <w:sz w:val="28"/>
          <w:szCs w:val="28"/>
        </w:rPr>
        <w:t>поселения.</w:t>
      </w:r>
      <w:r w:rsidRPr="00F53C99">
        <w:rPr>
          <w:b/>
          <w:sz w:val="28"/>
          <w:szCs w:val="28"/>
        </w:rPr>
        <w:t xml:space="preserve">    </w:t>
      </w:r>
      <w:r w:rsidRPr="00F53C99">
        <w:rPr>
          <w:sz w:val="28"/>
          <w:szCs w:val="28"/>
        </w:rPr>
        <w:t xml:space="preserve">          </w:t>
      </w:r>
      <w:r>
        <w:rPr>
          <w:sz w:val="28"/>
          <w:szCs w:val="28"/>
        </w:rPr>
        <w:t xml:space="preserve">                                                                    </w:t>
      </w:r>
    </w:p>
    <w:p w:rsidR="000603CA" w:rsidRPr="00F53C99" w:rsidRDefault="000603CA" w:rsidP="000603CA">
      <w:pPr>
        <w:jc w:val="both"/>
        <w:rPr>
          <w:bCs/>
          <w:color w:val="000000"/>
          <w:sz w:val="28"/>
          <w:szCs w:val="28"/>
        </w:rPr>
      </w:pPr>
      <w:r>
        <w:rPr>
          <w:sz w:val="28"/>
          <w:szCs w:val="28"/>
        </w:rPr>
        <w:t xml:space="preserve">           </w:t>
      </w:r>
      <w:r w:rsidR="003B0293">
        <w:rPr>
          <w:sz w:val="28"/>
          <w:szCs w:val="28"/>
        </w:rPr>
        <w:t>4</w:t>
      </w:r>
      <w:r w:rsidRPr="00F53C99">
        <w:rPr>
          <w:sz w:val="28"/>
          <w:szCs w:val="28"/>
        </w:rPr>
        <w:t xml:space="preserve">.  Данное решение  вступает в силу со дня его официального опубликования.                                                       </w:t>
      </w:r>
      <w:r w:rsidRPr="00F53C99">
        <w:rPr>
          <w:sz w:val="28"/>
          <w:szCs w:val="28"/>
        </w:rPr>
        <w:br/>
        <w:t xml:space="preserve">          </w:t>
      </w:r>
      <w:r>
        <w:rPr>
          <w:sz w:val="28"/>
          <w:szCs w:val="28"/>
        </w:rPr>
        <w:t xml:space="preserve"> </w:t>
      </w:r>
      <w:r w:rsidR="003B0293">
        <w:rPr>
          <w:sz w:val="28"/>
          <w:szCs w:val="28"/>
        </w:rPr>
        <w:t xml:space="preserve"> 5</w:t>
      </w:r>
      <w:r w:rsidRPr="00F53C99">
        <w:rPr>
          <w:sz w:val="28"/>
          <w:szCs w:val="28"/>
        </w:rPr>
        <w:t>.     Контроль за исполнением настоящего решения оставляю за собой.</w:t>
      </w:r>
    </w:p>
    <w:p w:rsidR="002F20C4" w:rsidRDefault="002F20C4" w:rsidP="002F4AAD">
      <w:pPr>
        <w:pStyle w:val="a3"/>
        <w:rPr>
          <w:rFonts w:ascii="Times New Roman" w:eastAsia="Times New Roman" w:hAnsi="Times New Roman" w:cs="Times New Roman"/>
          <w:bCs/>
          <w:sz w:val="28"/>
          <w:szCs w:val="28"/>
          <w:lang w:eastAsia="ru-RU"/>
        </w:rPr>
      </w:pPr>
    </w:p>
    <w:p w:rsidR="008A0BE5" w:rsidRDefault="008A0BE5"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E82B64" w:rsidRPr="00BE63C6" w:rsidRDefault="00E82B64" w:rsidP="00E82B64">
      <w:pPr>
        <w:jc w:val="both"/>
        <w:rPr>
          <w:sz w:val="28"/>
          <w:szCs w:val="28"/>
        </w:rPr>
      </w:pPr>
      <w:r>
        <w:rPr>
          <w:sz w:val="28"/>
          <w:szCs w:val="28"/>
        </w:rPr>
        <w:t>Глава</w:t>
      </w:r>
      <w:r w:rsidRPr="00BE63C6">
        <w:rPr>
          <w:sz w:val="28"/>
          <w:szCs w:val="28"/>
        </w:rPr>
        <w:t xml:space="preserve"> </w:t>
      </w:r>
      <w:r>
        <w:rPr>
          <w:sz w:val="28"/>
          <w:szCs w:val="28"/>
        </w:rPr>
        <w:t>Козловского</w:t>
      </w:r>
    </w:p>
    <w:p w:rsidR="00E82B64" w:rsidRDefault="00E82B64" w:rsidP="00E82B64">
      <w:pPr>
        <w:jc w:val="both"/>
        <w:rPr>
          <w:b/>
          <w:sz w:val="28"/>
          <w:szCs w:val="28"/>
        </w:rPr>
      </w:pPr>
      <w:r w:rsidRPr="00BE63C6">
        <w:rPr>
          <w:sz w:val="28"/>
          <w:szCs w:val="28"/>
        </w:rPr>
        <w:t xml:space="preserve">сельского </w:t>
      </w:r>
      <w:r w:rsidRPr="00650022">
        <w:rPr>
          <w:sz w:val="28"/>
          <w:szCs w:val="28"/>
        </w:rPr>
        <w:t xml:space="preserve">поселения                                                 </w:t>
      </w:r>
      <w:r>
        <w:rPr>
          <w:sz w:val="28"/>
          <w:szCs w:val="28"/>
        </w:rPr>
        <w:t xml:space="preserve">       </w:t>
      </w:r>
      <w:r w:rsidRPr="00650022">
        <w:rPr>
          <w:sz w:val="28"/>
          <w:szCs w:val="28"/>
        </w:rPr>
        <w:t>Ю.В. Микляев</w:t>
      </w:r>
    </w:p>
    <w:p w:rsidR="00E82B64" w:rsidRDefault="00E82B64" w:rsidP="00E82B64">
      <w:pPr>
        <w:pStyle w:val="a3"/>
        <w:rPr>
          <w:rFonts w:ascii="Times New Roman" w:hAnsi="Times New Roman" w:cs="Times New Roman"/>
          <w:b/>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A168C3" w:rsidRDefault="00A168C3" w:rsidP="002F4AAD">
      <w:pPr>
        <w:pStyle w:val="a3"/>
        <w:rPr>
          <w:rFonts w:ascii="Times New Roman" w:hAnsi="Times New Roman" w:cs="Times New Roman"/>
          <w:sz w:val="28"/>
          <w:szCs w:val="28"/>
        </w:rPr>
      </w:pPr>
    </w:p>
    <w:p w:rsidR="008A0BE5" w:rsidRDefault="008A0BE5" w:rsidP="002F4AAD">
      <w:pPr>
        <w:pStyle w:val="a3"/>
        <w:rPr>
          <w:rFonts w:ascii="Times New Roman" w:hAnsi="Times New Roman" w:cs="Times New Roman"/>
          <w:sz w:val="28"/>
          <w:szCs w:val="28"/>
        </w:rPr>
      </w:pP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Приложение № 1</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к решению Совета народных депутатов</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w:t>
      </w:r>
      <w:r w:rsidR="00E82B64" w:rsidRPr="00E82B64">
        <w:rPr>
          <w:sz w:val="28"/>
          <w:szCs w:val="28"/>
        </w:rPr>
        <w:t xml:space="preserve"> </w:t>
      </w:r>
      <w:r w:rsidR="00E82B64">
        <w:rPr>
          <w:sz w:val="28"/>
          <w:szCs w:val="28"/>
        </w:rPr>
        <w:t>Козловского</w:t>
      </w:r>
      <w:r>
        <w:rPr>
          <w:rFonts w:eastAsia="Times New Roman"/>
          <w:sz w:val="28"/>
          <w:szCs w:val="28"/>
        </w:rPr>
        <w:t xml:space="preserve"> сельского поселения</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Терновского муниципального района</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Воронежской области </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от  </w:t>
      </w:r>
      <w:r w:rsidR="001D5E20">
        <w:rPr>
          <w:rFonts w:eastAsia="Times New Roman"/>
          <w:sz w:val="28"/>
          <w:szCs w:val="28"/>
        </w:rPr>
        <w:t>1</w:t>
      </w:r>
      <w:r w:rsidR="00BD63E9">
        <w:rPr>
          <w:rFonts w:eastAsia="Times New Roman"/>
          <w:sz w:val="28"/>
          <w:szCs w:val="28"/>
        </w:rPr>
        <w:t>3</w:t>
      </w:r>
      <w:r w:rsidR="001D5E20">
        <w:rPr>
          <w:rFonts w:eastAsia="Times New Roman"/>
          <w:sz w:val="28"/>
          <w:szCs w:val="28"/>
        </w:rPr>
        <w:t xml:space="preserve"> декабря </w:t>
      </w:r>
      <w:r>
        <w:rPr>
          <w:rFonts w:eastAsia="Times New Roman"/>
          <w:sz w:val="28"/>
          <w:szCs w:val="28"/>
        </w:rPr>
        <w:t>20</w:t>
      </w:r>
      <w:r w:rsidR="00C95978">
        <w:rPr>
          <w:rFonts w:eastAsia="Times New Roman"/>
          <w:sz w:val="28"/>
          <w:szCs w:val="28"/>
        </w:rPr>
        <w:t>23</w:t>
      </w:r>
      <w:r>
        <w:rPr>
          <w:rFonts w:eastAsia="Times New Roman"/>
          <w:sz w:val="28"/>
          <w:szCs w:val="28"/>
        </w:rPr>
        <w:t xml:space="preserve"> г. № </w:t>
      </w:r>
      <w:r w:rsidR="001D5E20">
        <w:rPr>
          <w:rFonts w:eastAsia="Times New Roman"/>
          <w:sz w:val="28"/>
          <w:szCs w:val="28"/>
        </w:rPr>
        <w:t>138</w:t>
      </w:r>
    </w:p>
    <w:p w:rsidR="00557C50" w:rsidRDefault="00557C50"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546231" w:rsidRDefault="00546231" w:rsidP="002F4AAD">
      <w:pPr>
        <w:pStyle w:val="a3"/>
        <w:rPr>
          <w:rFonts w:ascii="Times New Roman" w:hAnsi="Times New Roman" w:cs="Times New Roman"/>
          <w:sz w:val="28"/>
          <w:szCs w:val="28"/>
        </w:rPr>
      </w:pP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ПРАВИЛА БЛАГОУСТРОЙСТВА ТЕРРИТОРИИ</w:t>
      </w:r>
    </w:p>
    <w:p w:rsidR="00B90075" w:rsidRDefault="00E82B64" w:rsidP="00B90075">
      <w:pPr>
        <w:widowControl/>
        <w:autoSpaceDE/>
        <w:adjustRightInd/>
        <w:ind w:firstLine="709"/>
        <w:jc w:val="center"/>
        <w:rPr>
          <w:rFonts w:eastAsia="Times New Roman"/>
          <w:b/>
          <w:sz w:val="28"/>
          <w:szCs w:val="28"/>
        </w:rPr>
      </w:pPr>
      <w:r>
        <w:rPr>
          <w:rFonts w:eastAsia="Times New Roman"/>
          <w:b/>
          <w:sz w:val="28"/>
          <w:szCs w:val="28"/>
        </w:rPr>
        <w:t>КОЗЛОВ</w:t>
      </w:r>
      <w:r w:rsidR="00B90075">
        <w:rPr>
          <w:rFonts w:eastAsia="Times New Roman"/>
          <w:b/>
          <w:sz w:val="28"/>
          <w:szCs w:val="28"/>
        </w:rPr>
        <w:t xml:space="preserve">СКОГО СЕЛЬСКОГО ПОСЕЛЕНИЯ    </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 xml:space="preserve">  ТЕРНОВСКОГО МУНИЦИПАЛЬНОГО РАЙОНА </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ВОРОНЕЖСКОЙ ОБЛАСТИ</w:t>
      </w:r>
    </w:p>
    <w:p w:rsidR="00B90075" w:rsidRDefault="00B90075" w:rsidP="00B90075">
      <w:pPr>
        <w:widowControl/>
        <w:autoSpaceDE/>
        <w:adjustRightInd/>
        <w:ind w:firstLine="709"/>
        <w:jc w:val="center"/>
        <w:rPr>
          <w:rFonts w:eastAsia="Times New Roman"/>
          <w:b/>
          <w:sz w:val="28"/>
          <w:szCs w:val="28"/>
        </w:rPr>
      </w:pPr>
    </w:p>
    <w:p w:rsidR="00B90075" w:rsidRDefault="00B90075" w:rsidP="00B90075">
      <w:pPr>
        <w:widowControl/>
        <w:autoSpaceDE/>
        <w:adjustRightInd/>
        <w:jc w:val="center"/>
        <w:rPr>
          <w:rFonts w:eastAsia="Times New Roman"/>
          <w:bCs/>
          <w:smallCaps/>
          <w:color w:val="000000"/>
          <w:sz w:val="28"/>
          <w:szCs w:val="28"/>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r>
        <w:rPr>
          <w:sz w:val="28"/>
          <w:szCs w:val="28"/>
          <w:lang w:eastAsia="en-US"/>
        </w:rPr>
        <w:t>2023</w:t>
      </w:r>
      <w:r w:rsidR="001D5E20">
        <w:rPr>
          <w:sz w:val="28"/>
          <w:szCs w:val="28"/>
          <w:lang w:eastAsia="en-US"/>
        </w:rPr>
        <w:t xml:space="preserve"> </w:t>
      </w:r>
      <w:r>
        <w:rPr>
          <w:sz w:val="28"/>
          <w:szCs w:val="28"/>
          <w:lang w:eastAsia="en-US"/>
        </w:rPr>
        <w:t>год</w:t>
      </w:r>
      <w:bookmarkStart w:id="0" w:name="_Toc472352439"/>
    </w:p>
    <w:p w:rsidR="00B90075" w:rsidRDefault="00B90075" w:rsidP="00B90075">
      <w:pPr>
        <w:widowControl/>
        <w:autoSpaceDE/>
        <w:adjustRightInd/>
        <w:spacing w:after="160"/>
        <w:jc w:val="center"/>
        <w:rPr>
          <w:sz w:val="28"/>
          <w:szCs w:val="28"/>
          <w:lang w:eastAsia="en-US"/>
        </w:rPr>
      </w:pPr>
      <w:r>
        <w:rPr>
          <w:sz w:val="28"/>
          <w:szCs w:val="28"/>
          <w:lang w:eastAsia="en-US"/>
        </w:rPr>
        <w:br w:type="page"/>
      </w:r>
      <w:bookmarkEnd w:id="0"/>
    </w:p>
    <w:p w:rsidR="00B90075" w:rsidRDefault="00B90075" w:rsidP="00B90075">
      <w:pPr>
        <w:widowControl/>
        <w:autoSpaceDE/>
        <w:adjustRightInd/>
        <w:ind w:firstLine="709"/>
        <w:jc w:val="both"/>
        <w:rPr>
          <w:sz w:val="28"/>
          <w:szCs w:val="28"/>
          <w:lang w:eastAsia="en-US"/>
        </w:rPr>
      </w:pPr>
    </w:p>
    <w:p w:rsidR="00B90075" w:rsidRPr="00B90075" w:rsidRDefault="00B90075" w:rsidP="00B90075">
      <w:pPr>
        <w:pStyle w:val="af7"/>
        <w:numPr>
          <w:ilvl w:val="0"/>
          <w:numId w:val="12"/>
        </w:numPr>
        <w:tabs>
          <w:tab w:val="left" w:pos="3243"/>
        </w:tabs>
        <w:jc w:val="center"/>
        <w:rPr>
          <w:rFonts w:ascii="Times New Roman" w:hAnsi="Times New Roman" w:cs="Times New Roman"/>
          <w:b/>
          <w:sz w:val="28"/>
          <w:szCs w:val="28"/>
        </w:rPr>
      </w:pPr>
      <w:bookmarkStart w:id="1" w:name="_Toc472352440"/>
      <w:r w:rsidRPr="00B90075">
        <w:rPr>
          <w:rFonts w:ascii="Times New Roman" w:hAnsi="Times New Roman" w:cs="Times New Roman"/>
          <w:b/>
          <w:sz w:val="28"/>
          <w:szCs w:val="28"/>
        </w:rPr>
        <w:t>ОСНОВНЫЕ ПОНЯТИЯ</w:t>
      </w:r>
    </w:p>
    <w:p w:rsidR="00B90075" w:rsidRPr="00B90075" w:rsidRDefault="00B90075" w:rsidP="00B90075">
      <w:pPr>
        <w:tabs>
          <w:tab w:val="left" w:pos="3243"/>
        </w:tabs>
        <w:ind w:left="709"/>
        <w:rPr>
          <w:b/>
          <w:sz w:val="28"/>
          <w:szCs w:val="28"/>
        </w:rPr>
      </w:pPr>
    </w:p>
    <w:p w:rsidR="00B90075" w:rsidRPr="008A7540" w:rsidRDefault="00B90075" w:rsidP="00B90075">
      <w:pPr>
        <w:widowControl/>
        <w:autoSpaceDE/>
        <w:autoSpaceDN/>
        <w:adjustRightInd/>
        <w:ind w:firstLine="540"/>
        <w:contextualSpacing/>
        <w:jc w:val="both"/>
        <w:rPr>
          <w:sz w:val="28"/>
          <w:szCs w:val="28"/>
          <w:lang w:eastAsia="en-US"/>
        </w:rPr>
      </w:pPr>
      <w:r w:rsidRPr="008A7540">
        <w:rPr>
          <w:sz w:val="28"/>
          <w:szCs w:val="28"/>
          <w:lang w:eastAsia="en-US"/>
        </w:rPr>
        <w:t>1.1. Б</w:t>
      </w:r>
      <w:r w:rsidRPr="008A7540">
        <w:rPr>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A7540">
        <w:rPr>
          <w:sz w:val="28"/>
          <w:szCs w:val="28"/>
          <w:lang w:eastAsia="en-US"/>
        </w:rPr>
        <w:t>.</w:t>
      </w:r>
    </w:p>
    <w:p w:rsidR="00B90075" w:rsidRPr="008A7540" w:rsidRDefault="00B90075" w:rsidP="00B90075">
      <w:pPr>
        <w:pStyle w:val="ConsPlusNormal"/>
        <w:ind w:firstLine="540"/>
        <w:jc w:val="both"/>
      </w:pPr>
      <w:r w:rsidRPr="008A7540">
        <w:t xml:space="preserve">1.1.1 В соответствии с </w:t>
      </w:r>
      <w:hyperlink r:id="rId8" w:history="1">
        <w:r w:rsidRPr="008A7540">
          <w:t>пунктом 3.12</w:t>
        </w:r>
      </w:hyperlink>
      <w:r w:rsidRPr="008A7540">
        <w:t xml:space="preserve"> "СП 82.13330.2016. Свод правил. Благоустройство территорий. Актуализированная редакция СНиП III-10-75", утвержденного </w:t>
      </w:r>
      <w:hyperlink r:id="rId9" w:history="1">
        <w:r w:rsidRPr="008A7540">
          <w:t>приказом</w:t>
        </w:r>
      </w:hyperlink>
      <w:r w:rsidRPr="008A7540">
        <w:t xml:space="preserve">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w:t>
      </w:r>
    </w:p>
    <w:p w:rsidR="00B90075" w:rsidRPr="008A7540" w:rsidRDefault="00B90075" w:rsidP="00B90075">
      <w:pPr>
        <w:pStyle w:val="ConsPlusNormal"/>
        <w:ind w:firstLine="540"/>
        <w:jc w:val="both"/>
      </w:pPr>
      <w:r w:rsidRPr="008A7540">
        <w:t>- районы, микрорайоны, кварталы и иные элементы планировочной структуры населенного пункта;</w:t>
      </w:r>
    </w:p>
    <w:p w:rsidR="00B90075" w:rsidRPr="008A7540" w:rsidRDefault="00B90075" w:rsidP="00B90075">
      <w:pPr>
        <w:pStyle w:val="ConsPlusNormal"/>
        <w:ind w:firstLine="540"/>
        <w:jc w:val="both"/>
      </w:pPr>
      <w:r w:rsidRPr="008A7540">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B90075" w:rsidRPr="008A7540" w:rsidRDefault="00B90075" w:rsidP="00B90075">
      <w:pPr>
        <w:pStyle w:val="ConsPlusNormal"/>
        <w:ind w:firstLine="540"/>
        <w:jc w:val="both"/>
      </w:pPr>
      <w:r w:rsidRPr="008A7540">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B90075" w:rsidRPr="008A7540" w:rsidRDefault="00B90075" w:rsidP="00B90075">
      <w:pPr>
        <w:pStyle w:val="ConsPlusNormal"/>
        <w:ind w:firstLine="540"/>
        <w:jc w:val="both"/>
      </w:pPr>
      <w:r w:rsidRPr="008A7540">
        <w:t>- детские игровые и детские спортивные площадки;</w:t>
      </w:r>
    </w:p>
    <w:p w:rsidR="00B90075" w:rsidRPr="008A7540" w:rsidRDefault="00B90075" w:rsidP="00B90075">
      <w:pPr>
        <w:pStyle w:val="ConsPlusNormal"/>
        <w:ind w:firstLine="540"/>
        <w:jc w:val="both"/>
      </w:pPr>
      <w:r w:rsidRPr="008A7540">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B90075" w:rsidRPr="008A7540" w:rsidRDefault="00B90075" w:rsidP="00B90075">
      <w:pPr>
        <w:pStyle w:val="ConsPlusNormal"/>
        <w:ind w:firstLine="540"/>
        <w:jc w:val="both"/>
      </w:pPr>
      <w:r w:rsidRPr="008A7540">
        <w:t xml:space="preserve">- спортивные площадки, спортивные комплексы для занятий активными видами спорта, площадки, предназначенные для спортивных игр на </w:t>
      </w:r>
      <w:r w:rsidRPr="008A7540">
        <w:lastRenderedPageBreak/>
        <w:t>открытом воздухе, спортивно-общественные кластеры (далее - спортивные площадки);</w:t>
      </w:r>
    </w:p>
    <w:p w:rsidR="00B90075" w:rsidRPr="008A7540" w:rsidRDefault="00B90075" w:rsidP="00B90075">
      <w:pPr>
        <w:pStyle w:val="ConsPlusNormal"/>
        <w:ind w:firstLine="540"/>
        <w:jc w:val="both"/>
      </w:pPr>
      <w:r w:rsidRPr="008A7540">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B90075" w:rsidRPr="008A7540" w:rsidRDefault="00B90075" w:rsidP="00B90075">
      <w:pPr>
        <w:pStyle w:val="ConsPlusNormal"/>
        <w:ind w:firstLine="540"/>
        <w:jc w:val="both"/>
      </w:pPr>
      <w:r w:rsidRPr="008A7540">
        <w:t>- велокоммуникации (в том числе велопешеходные и велосипедные дорожки, тропы, аллеи, полосы для движения велосипедного транспорта);</w:t>
      </w:r>
    </w:p>
    <w:p w:rsidR="00B90075" w:rsidRPr="008A7540" w:rsidRDefault="00B90075" w:rsidP="00B90075">
      <w:pPr>
        <w:pStyle w:val="ConsPlusNormal"/>
        <w:ind w:firstLine="540"/>
        <w:jc w:val="both"/>
      </w:pPr>
      <w:r w:rsidRPr="008A7540">
        <w:t>- пешеходные коммуникации (в том числе пешеходные тротуары, дорожки, тропы, аллеи, эспланады, мосты, пешеходные улицы и зоны);</w:t>
      </w:r>
    </w:p>
    <w:p w:rsidR="00B90075" w:rsidRPr="008A7540" w:rsidRDefault="00B90075" w:rsidP="00B90075">
      <w:pPr>
        <w:pStyle w:val="ConsPlusNormal"/>
        <w:ind w:firstLine="540"/>
        <w:jc w:val="both"/>
      </w:pPr>
      <w:r w:rsidRPr="008A7540">
        <w:t>- места размещения нестационарных торговых объектов;</w:t>
      </w:r>
    </w:p>
    <w:p w:rsidR="00B90075" w:rsidRPr="008A7540" w:rsidRDefault="00B90075" w:rsidP="00B90075">
      <w:pPr>
        <w:pStyle w:val="ConsPlusNormal"/>
        <w:ind w:firstLine="540"/>
        <w:jc w:val="both"/>
      </w:pPr>
      <w:r w:rsidRPr="008A7540">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B90075" w:rsidRPr="008A7540" w:rsidRDefault="00B90075" w:rsidP="00B90075">
      <w:pPr>
        <w:pStyle w:val="ConsPlusNormal"/>
        <w:ind w:firstLine="540"/>
        <w:jc w:val="both"/>
      </w:pPr>
      <w:r w:rsidRPr="008A7540">
        <w:t>- кладбища и мемориальные зоны;</w:t>
      </w:r>
    </w:p>
    <w:p w:rsidR="00B90075" w:rsidRPr="008A7540" w:rsidRDefault="00B90075" w:rsidP="00B90075">
      <w:pPr>
        <w:pStyle w:val="ConsPlusNormal"/>
        <w:ind w:firstLine="540"/>
        <w:jc w:val="both"/>
      </w:pPr>
      <w:r w:rsidRPr="008A7540">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B90075" w:rsidRPr="008A7540" w:rsidRDefault="00B90075" w:rsidP="00B90075">
      <w:pPr>
        <w:pStyle w:val="ConsPlusNormal"/>
        <w:ind w:firstLine="540"/>
        <w:jc w:val="both"/>
      </w:pPr>
      <w:r w:rsidRPr="008A7540">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B90075" w:rsidRPr="008A7540" w:rsidRDefault="00B90075" w:rsidP="00B90075">
      <w:pPr>
        <w:pStyle w:val="ConsPlusNormal"/>
        <w:ind w:firstLine="540"/>
        <w:jc w:val="both"/>
      </w:pPr>
      <w:r w:rsidRPr="008A7540">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B90075" w:rsidRPr="008A7540" w:rsidRDefault="00B90075" w:rsidP="00B90075">
      <w:pPr>
        <w:pStyle w:val="ConsPlusNormal"/>
        <w:ind w:firstLine="540"/>
        <w:jc w:val="both"/>
      </w:pPr>
      <w:r w:rsidRPr="008A7540">
        <w:t>- зоны транспортных, инженерных коммуникаций;</w:t>
      </w:r>
    </w:p>
    <w:p w:rsidR="00B90075" w:rsidRPr="008A7540" w:rsidRDefault="00B90075" w:rsidP="00B90075">
      <w:pPr>
        <w:pStyle w:val="ConsPlusNormal"/>
        <w:ind w:firstLine="540"/>
        <w:jc w:val="both"/>
      </w:pPr>
      <w:r w:rsidRPr="008A7540">
        <w:t>- водоохранные зоны;</w:t>
      </w:r>
    </w:p>
    <w:p w:rsidR="00B90075" w:rsidRPr="008A7540" w:rsidRDefault="00B90075" w:rsidP="00B90075">
      <w:pPr>
        <w:pStyle w:val="ConsPlusNormal"/>
        <w:ind w:firstLine="540"/>
        <w:jc w:val="both"/>
      </w:pPr>
      <w:r w:rsidRPr="008A7540">
        <w:t>- площадки для выгула и дрессировки животных;</w:t>
      </w:r>
    </w:p>
    <w:p w:rsidR="00B90075" w:rsidRPr="008A7540" w:rsidRDefault="00B90075" w:rsidP="00B90075">
      <w:pPr>
        <w:pStyle w:val="ConsPlusNormal"/>
        <w:ind w:firstLine="540"/>
        <w:jc w:val="both"/>
      </w:pPr>
      <w:r w:rsidRPr="008A7540">
        <w:t>- контейнерные площадки и площадки для складирования отдельных групп коммунальных отходов;</w:t>
      </w:r>
    </w:p>
    <w:p w:rsidR="00B90075" w:rsidRPr="008A7540" w:rsidRDefault="00B90075" w:rsidP="00B90075">
      <w:pPr>
        <w:pStyle w:val="ConsPlusNormal"/>
        <w:ind w:firstLine="540"/>
        <w:jc w:val="both"/>
      </w:pPr>
      <w:r w:rsidRPr="008A7540">
        <w:t>- другие территории муниципального образования.</w:t>
      </w:r>
    </w:p>
    <w:p w:rsidR="00B90075" w:rsidRPr="008A7540" w:rsidRDefault="00B90075" w:rsidP="00B90075">
      <w:pPr>
        <w:pStyle w:val="ConsPlusNormal"/>
        <w:ind w:firstLine="540"/>
        <w:jc w:val="both"/>
      </w:pPr>
      <w:r w:rsidRPr="008A7540">
        <w:t xml:space="preserve">1.1.2 В соответствии с </w:t>
      </w:r>
      <w:hyperlink r:id="rId10" w:history="1">
        <w:r w:rsidRPr="008A7540">
          <w:t>пунктом 38 статьи 1</w:t>
        </w:r>
      </w:hyperlink>
      <w:r w:rsidRPr="008A7540">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w:t>
      </w:r>
      <w:r w:rsidRPr="008A7540">
        <w:lastRenderedPageBreak/>
        <w:t>муниципальных образований к элементам благоустройства могут быть также отнесены, например:</w:t>
      </w:r>
    </w:p>
    <w:p w:rsidR="00B90075" w:rsidRPr="008A7540" w:rsidRDefault="00B90075" w:rsidP="00B90075">
      <w:pPr>
        <w:pStyle w:val="ConsPlusNormal"/>
        <w:ind w:firstLine="540"/>
        <w:jc w:val="both"/>
      </w:pPr>
      <w:r w:rsidRPr="008A7540">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B90075" w:rsidRPr="008A7540" w:rsidRDefault="00B90075" w:rsidP="00B90075">
      <w:pPr>
        <w:pStyle w:val="ConsPlusNormal"/>
        <w:ind w:firstLine="540"/>
        <w:jc w:val="both"/>
      </w:pPr>
      <w:r w:rsidRPr="008A7540">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B90075" w:rsidRPr="008A7540" w:rsidRDefault="00B90075" w:rsidP="00B90075">
      <w:pPr>
        <w:pStyle w:val="ConsPlusNormal"/>
        <w:ind w:firstLine="540"/>
        <w:jc w:val="both"/>
      </w:pPr>
      <w:r w:rsidRPr="008A7540">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B90075" w:rsidRPr="008A7540" w:rsidRDefault="00B90075" w:rsidP="00B90075">
      <w:pPr>
        <w:pStyle w:val="ConsPlusNormal"/>
        <w:ind w:firstLine="540"/>
        <w:jc w:val="both"/>
      </w:pPr>
      <w:r w:rsidRPr="008A7540">
        <w:t>- сборные искусственные неровности, сборные шумовые полосы;</w:t>
      </w:r>
    </w:p>
    <w:p w:rsidR="00B90075" w:rsidRPr="008A7540" w:rsidRDefault="00B90075" w:rsidP="00B90075">
      <w:pPr>
        <w:pStyle w:val="ConsPlusNormal"/>
        <w:ind w:firstLine="540"/>
        <w:jc w:val="both"/>
      </w:pPr>
      <w:r w:rsidRPr="008A7540">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B90075" w:rsidRPr="008A7540" w:rsidRDefault="00B90075" w:rsidP="00B90075">
      <w:pPr>
        <w:pStyle w:val="ConsPlusNormal"/>
        <w:ind w:firstLine="540"/>
        <w:jc w:val="both"/>
      </w:pPr>
      <w:r w:rsidRPr="008A7540">
        <w:t>- ограждения, ограждающие устройства, ограждающие элементы, придорожные экраны;</w:t>
      </w:r>
    </w:p>
    <w:p w:rsidR="00B90075" w:rsidRPr="008A7540" w:rsidRDefault="00B90075" w:rsidP="00B90075">
      <w:pPr>
        <w:pStyle w:val="ConsPlusNormal"/>
        <w:ind w:firstLine="540"/>
        <w:jc w:val="both"/>
      </w:pPr>
      <w:r w:rsidRPr="008A7540">
        <w:t>- въездные группы;</w:t>
      </w:r>
    </w:p>
    <w:p w:rsidR="00B90075" w:rsidRPr="008A7540" w:rsidRDefault="00B90075" w:rsidP="00B90075">
      <w:pPr>
        <w:pStyle w:val="ConsPlusNormal"/>
        <w:ind w:firstLine="540"/>
        <w:jc w:val="both"/>
      </w:pPr>
      <w:r w:rsidRPr="008A7540">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B90075" w:rsidRPr="008A7540" w:rsidRDefault="00B90075" w:rsidP="00B90075">
      <w:pPr>
        <w:pStyle w:val="ConsPlusNormal"/>
        <w:ind w:firstLine="540"/>
        <w:jc w:val="both"/>
      </w:pPr>
      <w:r w:rsidRPr="008A7540">
        <w:t>- пруды и обводненные карьеры, искусственные сезонные водные объекты для массового отдыха, размещаемые на общественных территориях;</w:t>
      </w:r>
    </w:p>
    <w:p w:rsidR="00B90075" w:rsidRPr="008A7540" w:rsidRDefault="00B90075" w:rsidP="00B90075">
      <w:pPr>
        <w:pStyle w:val="ConsPlusNormal"/>
        <w:ind w:firstLine="540"/>
        <w:jc w:val="both"/>
      </w:pPr>
      <w:r w:rsidRPr="008A7540">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B90075" w:rsidRPr="008A7540" w:rsidRDefault="00B90075" w:rsidP="00B90075">
      <w:pPr>
        <w:pStyle w:val="ConsPlusNormal"/>
        <w:ind w:firstLine="540"/>
        <w:jc w:val="both"/>
      </w:pPr>
      <w:r w:rsidRPr="008A7540">
        <w:t>- водные устройства (в том числе питьевые фонтанчики, фонтаны, искусственные декоративные водопады);</w:t>
      </w:r>
    </w:p>
    <w:p w:rsidR="00B90075" w:rsidRPr="008A7540" w:rsidRDefault="00B90075" w:rsidP="00B90075">
      <w:pPr>
        <w:pStyle w:val="ConsPlusNormal"/>
        <w:ind w:firstLine="540"/>
        <w:jc w:val="both"/>
      </w:pPr>
      <w:r w:rsidRPr="008A7540">
        <w:t>- плавучие домики для птиц, скворечники, кормушки, голубятни;</w:t>
      </w:r>
    </w:p>
    <w:p w:rsidR="00B90075" w:rsidRPr="008A7540" w:rsidRDefault="00B90075" w:rsidP="00B90075">
      <w:pPr>
        <w:pStyle w:val="ConsPlusNormal"/>
        <w:ind w:firstLine="540"/>
        <w:jc w:val="both"/>
      </w:pPr>
      <w:r w:rsidRPr="008A7540">
        <w:lastRenderedPageBreak/>
        <w:t>- уличное коммунально-бытовое и техническое оборудование (в том числе урны, люки смотровых колодцев, подъемные платформы);</w:t>
      </w:r>
    </w:p>
    <w:p w:rsidR="00B90075" w:rsidRPr="008A7540" w:rsidRDefault="00B90075" w:rsidP="00B90075">
      <w:pPr>
        <w:pStyle w:val="ConsPlusNormal"/>
        <w:ind w:firstLine="540"/>
        <w:jc w:val="both"/>
      </w:pPr>
      <w:r w:rsidRPr="008A7540">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B90075" w:rsidRPr="008A7540" w:rsidRDefault="00B90075" w:rsidP="00B90075">
      <w:pPr>
        <w:pStyle w:val="ConsPlusNormal"/>
        <w:ind w:firstLine="540"/>
        <w:jc w:val="both"/>
      </w:pPr>
      <w:r w:rsidRPr="008A7540">
        <w:t>- остановочные павильоны;</w:t>
      </w:r>
    </w:p>
    <w:p w:rsidR="00B90075" w:rsidRPr="008A7540" w:rsidRDefault="00B90075" w:rsidP="00B90075">
      <w:pPr>
        <w:pStyle w:val="ConsPlusNormal"/>
        <w:ind w:firstLine="540"/>
        <w:jc w:val="both"/>
      </w:pPr>
      <w:r w:rsidRPr="008A7540">
        <w:t>- сезонные (летние) кафе;</w:t>
      </w:r>
    </w:p>
    <w:p w:rsidR="00B90075" w:rsidRPr="008A7540" w:rsidRDefault="00B90075" w:rsidP="00B90075">
      <w:pPr>
        <w:pStyle w:val="ConsPlusNormal"/>
        <w:ind w:firstLine="540"/>
        <w:jc w:val="both"/>
      </w:pPr>
      <w:r w:rsidRPr="008A7540">
        <w:t>- городская мебель;</w:t>
      </w:r>
    </w:p>
    <w:p w:rsidR="00B90075" w:rsidRPr="008A7540" w:rsidRDefault="00B90075" w:rsidP="00B90075">
      <w:pPr>
        <w:pStyle w:val="ConsPlusNormal"/>
        <w:ind w:firstLine="540"/>
        <w:jc w:val="both"/>
      </w:pPr>
      <w:r w:rsidRPr="008A7540">
        <w:t>- рекламные конструкции;</w:t>
      </w:r>
    </w:p>
    <w:p w:rsidR="00B90075" w:rsidRPr="008A7540" w:rsidRDefault="00B90075" w:rsidP="00B90075">
      <w:pPr>
        <w:pStyle w:val="ConsPlusNormal"/>
        <w:ind w:firstLine="540"/>
        <w:jc w:val="both"/>
      </w:pPr>
      <w:r w:rsidRPr="008A7540">
        <w:t>- праздничное оформление.</w:t>
      </w:r>
    </w:p>
    <w:p w:rsidR="00B90075" w:rsidRPr="008A7540" w:rsidRDefault="00B90075" w:rsidP="00B90075">
      <w:pPr>
        <w:pStyle w:val="ConsPlusNormal"/>
        <w:ind w:firstLine="540"/>
        <w:jc w:val="both"/>
      </w:pPr>
      <w:r w:rsidRPr="008A7540">
        <w:t>1.1.3 К основным задачам правил благоустройства территорий муниципальных образований рекомендуется относить:</w:t>
      </w:r>
    </w:p>
    <w:p w:rsidR="00B90075" w:rsidRPr="008A7540" w:rsidRDefault="00B90075" w:rsidP="00B90075">
      <w:pPr>
        <w:pStyle w:val="ConsPlusNormal"/>
        <w:ind w:firstLine="540"/>
        <w:jc w:val="both"/>
      </w:pPr>
      <w:r w:rsidRPr="008A7540">
        <w:t>а) формирование комфортной, современной городской среды на территории муниципального образования;</w:t>
      </w:r>
    </w:p>
    <w:p w:rsidR="00B90075" w:rsidRPr="008A7540" w:rsidRDefault="00B90075" w:rsidP="00B90075">
      <w:pPr>
        <w:pStyle w:val="ConsPlusNormal"/>
        <w:ind w:firstLine="540"/>
        <w:jc w:val="both"/>
      </w:pPr>
      <w:r w:rsidRPr="008A7540">
        <w:t>б) обеспечение и повышение комфортности условий проживания граждан;</w:t>
      </w:r>
    </w:p>
    <w:p w:rsidR="00B90075" w:rsidRPr="008A7540" w:rsidRDefault="00B90075" w:rsidP="00B90075">
      <w:pPr>
        <w:pStyle w:val="ConsPlusNormal"/>
        <w:ind w:firstLine="540"/>
        <w:jc w:val="both"/>
      </w:pPr>
      <w:r w:rsidRPr="008A7540">
        <w:t>в) поддержание и улучшение санитарного и эстетического состояния территории муниципального образования;</w:t>
      </w:r>
    </w:p>
    <w:p w:rsidR="00B90075" w:rsidRPr="008A7540" w:rsidRDefault="00B90075" w:rsidP="00B90075">
      <w:pPr>
        <w:pStyle w:val="ConsPlusNormal"/>
        <w:ind w:firstLine="540"/>
        <w:jc w:val="both"/>
      </w:pPr>
      <w:r w:rsidRPr="008A7540">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90075" w:rsidRPr="008A7540" w:rsidRDefault="00B90075" w:rsidP="00B90075">
      <w:pPr>
        <w:pStyle w:val="ConsPlusNormal"/>
        <w:ind w:firstLine="540"/>
        <w:jc w:val="both"/>
      </w:pPr>
      <w:r w:rsidRPr="008A7540">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B90075" w:rsidRPr="008A7540" w:rsidRDefault="00B90075" w:rsidP="00B90075">
      <w:pPr>
        <w:pStyle w:val="ConsPlusNormal"/>
        <w:ind w:firstLine="540"/>
        <w:jc w:val="both"/>
      </w:pPr>
      <w:r w:rsidRPr="008A7540">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B90075" w:rsidRPr="008A7540" w:rsidRDefault="00B90075" w:rsidP="00B90075">
      <w:pPr>
        <w:pStyle w:val="ConsPlusNormal"/>
        <w:ind w:firstLine="540"/>
        <w:jc w:val="both"/>
      </w:pPr>
      <w:r w:rsidRPr="008A7540">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B90075" w:rsidRPr="008A7540" w:rsidRDefault="00B90075" w:rsidP="00B90075">
      <w:pPr>
        <w:pStyle w:val="ConsPlusNormal"/>
        <w:ind w:firstLine="540"/>
        <w:jc w:val="both"/>
      </w:pPr>
      <w:r w:rsidRPr="008A7540">
        <w:t>з) создание условий для ведения здорового образа жизни граждан, включая активный досуг и отдых, физическое развитие.</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B90075" w:rsidRPr="00E82B64" w:rsidRDefault="00B90075" w:rsidP="00B90075">
      <w:pPr>
        <w:widowControl/>
        <w:autoSpaceDE/>
        <w:autoSpaceDN/>
        <w:adjustRightInd/>
        <w:ind w:firstLine="709"/>
        <w:contextualSpacing/>
        <w:jc w:val="both"/>
        <w:rPr>
          <w:sz w:val="28"/>
          <w:szCs w:val="28"/>
          <w:highlight w:val="green"/>
          <w:lang w:eastAsia="en-US"/>
        </w:rPr>
      </w:pPr>
      <w:r w:rsidRPr="00E82B64">
        <w:rPr>
          <w:sz w:val="28"/>
          <w:szCs w:val="28"/>
          <w:highlight w:val="green"/>
          <w:lang w:eastAsia="en-US"/>
        </w:rPr>
        <w:lastRenderedPageBreak/>
        <w:t>1</w:t>
      </w:r>
      <w:r w:rsidRPr="00764D3B">
        <w:rPr>
          <w:sz w:val="28"/>
          <w:szCs w:val="28"/>
          <w:lang w:eastAsia="en-US"/>
        </w:rPr>
        <w:t>.3. Капит</w:t>
      </w:r>
      <w:r w:rsidR="00F2589F" w:rsidRPr="00764D3B">
        <w:rPr>
          <w:sz w:val="28"/>
          <w:szCs w:val="28"/>
          <w:lang w:eastAsia="en-US"/>
        </w:rPr>
        <w:t>альный ремонт автомобильной дороги</w:t>
      </w:r>
      <w:r w:rsidRPr="00764D3B">
        <w:rPr>
          <w:sz w:val="28"/>
          <w:szCs w:val="28"/>
          <w:lang w:eastAsia="en-US"/>
        </w:rPr>
        <w:t xml:space="preserve"> -</w:t>
      </w:r>
      <w:r w:rsidR="00F830B1" w:rsidRPr="00764D3B">
        <w:rPr>
          <w:sz w:val="28"/>
          <w:szCs w:val="28"/>
          <w:lang w:eastAsia="en-US"/>
        </w:rPr>
        <w:t xml:space="preserve"> </w:t>
      </w:r>
      <w:r w:rsidR="00F830B1" w:rsidRPr="00764D3B">
        <w:rPr>
          <w:color w:val="000000"/>
          <w:sz w:val="28"/>
          <w:szCs w:val="28"/>
          <w:shd w:val="clear" w:color="auto" w:fill="FFFFFF"/>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w:t>
      </w:r>
      <w:r w:rsidR="00F830B1" w:rsidRPr="00E82B64">
        <w:rPr>
          <w:color w:val="000000"/>
          <w:sz w:val="28"/>
          <w:szCs w:val="28"/>
          <w:highlight w:val="green"/>
          <w:shd w:val="clear" w:color="auto" w:fill="FFFFFF"/>
        </w:rPr>
        <w:t>и</w:t>
      </w:r>
      <w:r w:rsidRPr="00E82B64">
        <w:rPr>
          <w:sz w:val="28"/>
          <w:szCs w:val="28"/>
          <w:highlight w:val="green"/>
          <w:lang w:eastAsia="en-US"/>
        </w:rPr>
        <w:t>.</w:t>
      </w:r>
    </w:p>
    <w:p w:rsidR="00B90075" w:rsidRPr="008A7540" w:rsidRDefault="00B90075" w:rsidP="00B90075">
      <w:pPr>
        <w:widowControl/>
        <w:autoSpaceDE/>
        <w:autoSpaceDN/>
        <w:adjustRightInd/>
        <w:ind w:firstLine="709"/>
        <w:contextualSpacing/>
        <w:jc w:val="both"/>
        <w:rPr>
          <w:sz w:val="28"/>
          <w:szCs w:val="28"/>
          <w:lang w:eastAsia="en-US"/>
        </w:rPr>
      </w:pPr>
      <w:r w:rsidRPr="00E82B64">
        <w:rPr>
          <w:sz w:val="28"/>
          <w:szCs w:val="28"/>
          <w:lang w:eastAsia="en-US"/>
        </w:rPr>
        <w:t>1.4. Качество городской среды</w:t>
      </w:r>
      <w:r w:rsidRPr="008A7540">
        <w:rPr>
          <w:sz w:val="28"/>
          <w:szCs w:val="28"/>
          <w:lang w:eastAsia="en-US"/>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1.6. Критерии качества городской среды - количественные и поддающиеся измерению параметры качества городской среды.</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1.9.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занятий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w:t>
      </w:r>
      <w:r w:rsidRPr="008A7540">
        <w:rPr>
          <w:sz w:val="28"/>
          <w:szCs w:val="28"/>
          <w:lang w:eastAsia="en-US"/>
        </w:rPr>
        <w:lastRenderedPageBreak/>
        <w:t>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1.11. Проезд - дорога, примыкающая к проезжим частям жилых и магистральных улиц, разворотным площадкам.</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1.16. Твердое покрытие - дорожное покрытие в составе дорожных одежд.</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1.19. Э</w:t>
      </w:r>
      <w:r w:rsidRPr="008A7540">
        <w:rPr>
          <w:sz w:val="28"/>
          <w:szCs w:val="28"/>
          <w:shd w:val="clear" w:color="auto" w:fill="FFFFFF"/>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A7540">
        <w:rPr>
          <w:sz w:val="28"/>
          <w:szCs w:val="28"/>
          <w:lang w:eastAsia="en-US"/>
        </w:rPr>
        <w:t>.</w:t>
      </w:r>
    </w:p>
    <w:p w:rsidR="00B90075" w:rsidRPr="00764D3B" w:rsidRDefault="00B90075" w:rsidP="00B90075">
      <w:pPr>
        <w:adjustRightInd/>
        <w:ind w:right="-1"/>
        <w:jc w:val="both"/>
        <w:rPr>
          <w:rFonts w:eastAsia="Times New Roman"/>
          <w:sz w:val="28"/>
          <w:szCs w:val="28"/>
          <w:lang w:eastAsia="en-US"/>
        </w:rPr>
      </w:pPr>
      <w:r w:rsidRPr="008A7540">
        <w:rPr>
          <w:rFonts w:eastAsia="Times New Roman"/>
          <w:sz w:val="28"/>
          <w:szCs w:val="28"/>
          <w:lang w:eastAsia="en-US"/>
        </w:rPr>
        <w:t xml:space="preserve">           </w:t>
      </w:r>
      <w:r w:rsidRPr="00E82B64">
        <w:rPr>
          <w:rFonts w:eastAsia="Times New Roman"/>
          <w:sz w:val="28"/>
          <w:szCs w:val="28"/>
          <w:highlight w:val="green"/>
          <w:lang w:eastAsia="en-US"/>
        </w:rPr>
        <w:t>1.</w:t>
      </w:r>
      <w:r w:rsidRPr="00764D3B">
        <w:rPr>
          <w:rFonts w:eastAsia="Times New Roman"/>
          <w:sz w:val="28"/>
          <w:szCs w:val="28"/>
          <w:lang w:eastAsia="en-US"/>
        </w:rPr>
        <w:t>20.</w:t>
      </w:r>
      <w:r w:rsidRPr="00764D3B">
        <w:rPr>
          <w:rFonts w:ascii="Arial" w:hAnsi="Arial" w:cs="Arial"/>
          <w:sz w:val="24"/>
          <w:szCs w:val="24"/>
        </w:rPr>
        <w:t xml:space="preserve"> </w:t>
      </w:r>
      <w:r w:rsidRPr="00764D3B">
        <w:rPr>
          <w:b/>
          <w:bCs/>
          <w:sz w:val="26"/>
          <w:szCs w:val="26"/>
          <w:lang w:bidi="ru-RU"/>
        </w:rPr>
        <w:t xml:space="preserve">    </w:t>
      </w:r>
      <w:r w:rsidRPr="00764D3B">
        <w:rPr>
          <w:bCs/>
          <w:sz w:val="28"/>
          <w:szCs w:val="28"/>
          <w:lang w:bidi="ru-RU"/>
        </w:rPr>
        <w:t xml:space="preserve">Прилегающая территория </w:t>
      </w:r>
      <w:r w:rsidR="001A12ED" w:rsidRPr="00764D3B">
        <w:rPr>
          <w:bCs/>
          <w:sz w:val="28"/>
          <w:szCs w:val="28"/>
          <w:lang w:bidi="ru-RU"/>
        </w:rPr>
        <w:t>–</w:t>
      </w:r>
      <w:r w:rsidRPr="00764D3B">
        <w:rPr>
          <w:bCs/>
          <w:sz w:val="28"/>
          <w:szCs w:val="28"/>
          <w:lang w:bidi="ru-RU"/>
        </w:rPr>
        <w:t xml:space="preserve"> территория</w:t>
      </w:r>
      <w:r w:rsidR="001A12ED" w:rsidRPr="00764D3B">
        <w:rPr>
          <w:bCs/>
          <w:sz w:val="28"/>
          <w:szCs w:val="28"/>
          <w:lang w:bidi="ru-RU"/>
        </w:rPr>
        <w:t xml:space="preserve">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w:t>
      </w:r>
      <w:r w:rsidR="001A12ED" w:rsidRPr="00764D3B">
        <w:rPr>
          <w:bCs/>
          <w:sz w:val="28"/>
          <w:szCs w:val="28"/>
          <w:lang w:bidi="ru-RU"/>
        </w:rPr>
        <w:lastRenderedPageBreak/>
        <w:t>определяются настоящими Правилами благоустройства в соответствии с порядком, установленным законом Воронежской области от 05.07.2018 №108-ОЗ «О порядке определения границ прилегающих территорий в Воронежской области» как расстояние до внешней границы прилегающей территории, определяемое в метрах от здания, строения, сооружения, земельного участка</w:t>
      </w:r>
      <w:r w:rsidRPr="00764D3B">
        <w:rPr>
          <w:rFonts w:eastAsia="Times New Roman"/>
          <w:sz w:val="28"/>
          <w:szCs w:val="28"/>
          <w:lang w:eastAsia="en-US"/>
        </w:rPr>
        <w:t>:</w:t>
      </w:r>
    </w:p>
    <w:p w:rsidR="00B90075" w:rsidRPr="00764D3B" w:rsidRDefault="00B90075" w:rsidP="00B90075">
      <w:pPr>
        <w:tabs>
          <w:tab w:val="left" w:pos="938"/>
        </w:tabs>
        <w:ind w:right="-284"/>
        <w:jc w:val="both"/>
        <w:rPr>
          <w:sz w:val="28"/>
          <w:szCs w:val="28"/>
        </w:rPr>
      </w:pPr>
      <w:r w:rsidRPr="00764D3B">
        <w:rPr>
          <w:sz w:val="28"/>
          <w:szCs w:val="28"/>
        </w:rPr>
        <w:t>а)  для</w:t>
      </w:r>
      <w:r w:rsidRPr="00764D3B">
        <w:rPr>
          <w:spacing w:val="-8"/>
          <w:sz w:val="28"/>
          <w:szCs w:val="28"/>
        </w:rPr>
        <w:t xml:space="preserve"> </w:t>
      </w:r>
      <w:r w:rsidRPr="00764D3B">
        <w:rPr>
          <w:sz w:val="28"/>
          <w:szCs w:val="28"/>
        </w:rPr>
        <w:t>отдельно</w:t>
      </w:r>
      <w:r w:rsidRPr="00764D3B">
        <w:rPr>
          <w:spacing w:val="-7"/>
          <w:sz w:val="28"/>
          <w:szCs w:val="28"/>
        </w:rPr>
        <w:t xml:space="preserve"> </w:t>
      </w:r>
      <w:r w:rsidRPr="00764D3B">
        <w:rPr>
          <w:sz w:val="28"/>
          <w:szCs w:val="28"/>
        </w:rPr>
        <w:t>стоящих</w:t>
      </w:r>
      <w:r w:rsidRPr="00764D3B">
        <w:rPr>
          <w:spacing w:val="-7"/>
          <w:sz w:val="28"/>
          <w:szCs w:val="28"/>
        </w:rPr>
        <w:t xml:space="preserve"> </w:t>
      </w:r>
      <w:r w:rsidRPr="00764D3B">
        <w:rPr>
          <w:sz w:val="28"/>
          <w:szCs w:val="28"/>
        </w:rPr>
        <w:t>нестационарных</w:t>
      </w:r>
      <w:r w:rsidRPr="00764D3B">
        <w:rPr>
          <w:spacing w:val="-7"/>
          <w:sz w:val="28"/>
          <w:szCs w:val="28"/>
        </w:rPr>
        <w:t xml:space="preserve"> </w:t>
      </w:r>
      <w:r w:rsidRPr="00764D3B">
        <w:rPr>
          <w:sz w:val="28"/>
          <w:szCs w:val="28"/>
        </w:rPr>
        <w:t>торговых</w:t>
      </w:r>
      <w:r w:rsidRPr="00764D3B">
        <w:rPr>
          <w:spacing w:val="-7"/>
          <w:sz w:val="28"/>
          <w:szCs w:val="28"/>
        </w:rPr>
        <w:t xml:space="preserve"> </w:t>
      </w:r>
      <w:r w:rsidRPr="00764D3B">
        <w:rPr>
          <w:sz w:val="28"/>
          <w:szCs w:val="28"/>
        </w:rPr>
        <w:t>объектов,</w:t>
      </w:r>
      <w:r w:rsidRPr="00764D3B">
        <w:rPr>
          <w:spacing w:val="-7"/>
          <w:sz w:val="28"/>
          <w:szCs w:val="28"/>
        </w:rPr>
        <w:t xml:space="preserve"> </w:t>
      </w:r>
      <w:r w:rsidRPr="00764D3B">
        <w:rPr>
          <w:sz w:val="28"/>
          <w:szCs w:val="28"/>
        </w:rPr>
        <w:t>нестационарных</w:t>
      </w:r>
      <w:r w:rsidRPr="00764D3B">
        <w:rPr>
          <w:spacing w:val="-8"/>
          <w:sz w:val="28"/>
          <w:szCs w:val="28"/>
        </w:rPr>
        <w:t xml:space="preserve"> </w:t>
      </w:r>
      <w:r w:rsidRPr="00764D3B">
        <w:rPr>
          <w:sz w:val="28"/>
          <w:szCs w:val="28"/>
        </w:rPr>
        <w:t>объектов</w:t>
      </w:r>
      <w:r w:rsidRPr="00764D3B">
        <w:rPr>
          <w:spacing w:val="-7"/>
          <w:sz w:val="28"/>
          <w:szCs w:val="28"/>
        </w:rPr>
        <w:t xml:space="preserve"> </w:t>
      </w:r>
      <w:r w:rsidRPr="00764D3B">
        <w:rPr>
          <w:sz w:val="28"/>
          <w:szCs w:val="28"/>
        </w:rPr>
        <w:t>бытового</w:t>
      </w:r>
      <w:r w:rsidRPr="00764D3B">
        <w:rPr>
          <w:spacing w:val="-7"/>
          <w:sz w:val="28"/>
          <w:szCs w:val="28"/>
        </w:rPr>
        <w:t xml:space="preserve"> </w:t>
      </w:r>
      <w:r w:rsidRPr="00764D3B">
        <w:rPr>
          <w:sz w:val="28"/>
          <w:szCs w:val="28"/>
        </w:rPr>
        <w:t>обслуживания</w:t>
      </w:r>
      <w:r w:rsidRPr="00764D3B">
        <w:rPr>
          <w:spacing w:val="-7"/>
          <w:sz w:val="28"/>
          <w:szCs w:val="28"/>
        </w:rPr>
        <w:t xml:space="preserve"> </w:t>
      </w:r>
      <w:r w:rsidRPr="00764D3B">
        <w:rPr>
          <w:sz w:val="28"/>
          <w:szCs w:val="28"/>
        </w:rPr>
        <w:t xml:space="preserve">(включая киоски, торговые остановочные </w:t>
      </w:r>
      <w:r w:rsidRPr="00764D3B">
        <w:rPr>
          <w:spacing w:val="-3"/>
          <w:sz w:val="28"/>
          <w:szCs w:val="28"/>
        </w:rPr>
        <w:t xml:space="preserve">комплексы, </w:t>
      </w:r>
      <w:r w:rsidRPr="00764D3B">
        <w:rPr>
          <w:sz w:val="28"/>
          <w:szCs w:val="28"/>
        </w:rPr>
        <w:t>павильоны) - 5</w:t>
      </w:r>
      <w:r w:rsidRPr="00764D3B">
        <w:rPr>
          <w:spacing w:val="3"/>
          <w:sz w:val="28"/>
          <w:szCs w:val="28"/>
        </w:rPr>
        <w:t xml:space="preserve"> </w:t>
      </w:r>
      <w:r w:rsidRPr="00764D3B">
        <w:rPr>
          <w:sz w:val="28"/>
          <w:szCs w:val="28"/>
        </w:rPr>
        <w:t>метров;</w:t>
      </w:r>
    </w:p>
    <w:p w:rsidR="00B90075" w:rsidRPr="00764D3B" w:rsidRDefault="00B90075" w:rsidP="00B90075">
      <w:pPr>
        <w:tabs>
          <w:tab w:val="left" w:pos="938"/>
        </w:tabs>
        <w:ind w:right="-1"/>
        <w:jc w:val="both"/>
        <w:rPr>
          <w:sz w:val="28"/>
          <w:szCs w:val="28"/>
        </w:rPr>
      </w:pPr>
      <w:r w:rsidRPr="00764D3B">
        <w:rPr>
          <w:sz w:val="28"/>
          <w:szCs w:val="28"/>
        </w:rPr>
        <w:t xml:space="preserve"> б) для индивидуальных жилых домов - 10 метров от периметра внешнего ограждения, а со стороны въезда </w:t>
      </w:r>
      <w:r w:rsidRPr="00764D3B">
        <w:rPr>
          <w:spacing w:val="-3"/>
          <w:sz w:val="28"/>
          <w:szCs w:val="28"/>
        </w:rPr>
        <w:t xml:space="preserve">(входа) </w:t>
      </w:r>
      <w:r w:rsidRPr="00764D3B">
        <w:rPr>
          <w:sz w:val="28"/>
          <w:szCs w:val="28"/>
        </w:rPr>
        <w:t>–</w:t>
      </w:r>
      <w:r w:rsidRPr="00764D3B">
        <w:rPr>
          <w:spacing w:val="-8"/>
          <w:sz w:val="28"/>
          <w:szCs w:val="28"/>
        </w:rPr>
        <w:t xml:space="preserve"> </w:t>
      </w:r>
      <w:r w:rsidRPr="00764D3B">
        <w:rPr>
          <w:sz w:val="28"/>
          <w:szCs w:val="28"/>
        </w:rPr>
        <w:t>до проезжей части дороги</w:t>
      </w:r>
    </w:p>
    <w:p w:rsidR="00121E16" w:rsidRPr="00764D3B" w:rsidRDefault="00B90075" w:rsidP="00121E16">
      <w:pPr>
        <w:pStyle w:val="af8"/>
        <w:ind w:firstLine="0"/>
        <w:rPr>
          <w:sz w:val="28"/>
          <w:szCs w:val="28"/>
        </w:rPr>
      </w:pPr>
      <w:r w:rsidRPr="00764D3B">
        <w:rPr>
          <w:sz w:val="28"/>
          <w:szCs w:val="28"/>
        </w:rPr>
        <w:t xml:space="preserve">в) </w:t>
      </w:r>
      <w:r w:rsidR="00121E16" w:rsidRPr="00764D3B">
        <w:rPr>
          <w:sz w:val="28"/>
          <w:szCs w:val="28"/>
        </w:rPr>
        <w:t>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121E16" w:rsidRPr="00764D3B" w:rsidRDefault="00121E16" w:rsidP="00121E16">
      <w:pPr>
        <w:pStyle w:val="af8"/>
        <w:rPr>
          <w:sz w:val="28"/>
          <w:szCs w:val="28"/>
        </w:rPr>
      </w:pPr>
      <w:r w:rsidRPr="00764D3B">
        <w:rPr>
          <w:sz w:val="28"/>
          <w:szCs w:val="28"/>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B90075" w:rsidRPr="00764D3B" w:rsidRDefault="00121E16" w:rsidP="00121E16">
      <w:pPr>
        <w:pStyle w:val="af8"/>
        <w:rPr>
          <w:sz w:val="28"/>
          <w:szCs w:val="28"/>
        </w:rPr>
      </w:pPr>
      <w:r w:rsidRPr="00764D3B">
        <w:rPr>
          <w:sz w:val="28"/>
          <w:szCs w:val="28"/>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B15073" w:rsidRPr="00764D3B" w:rsidRDefault="00B90075" w:rsidP="00B15073">
      <w:pPr>
        <w:pStyle w:val="af8"/>
        <w:ind w:firstLine="0"/>
        <w:rPr>
          <w:sz w:val="28"/>
          <w:szCs w:val="28"/>
        </w:rPr>
      </w:pPr>
      <w:r w:rsidRPr="00764D3B">
        <w:rPr>
          <w:rFonts w:eastAsiaTheme="minorHAnsi"/>
          <w:sz w:val="28"/>
          <w:szCs w:val="28"/>
          <w:lang w:eastAsia="en-US"/>
        </w:rPr>
        <w:t>г)</w:t>
      </w:r>
      <w:r w:rsidR="00121E16" w:rsidRPr="00764D3B">
        <w:rPr>
          <w:rFonts w:eastAsiaTheme="minorHAnsi"/>
          <w:sz w:val="28"/>
          <w:szCs w:val="28"/>
          <w:lang w:eastAsia="en-US"/>
        </w:rPr>
        <w:t xml:space="preserve"> </w:t>
      </w:r>
      <w:r w:rsidR="00B15073" w:rsidRPr="00764D3B">
        <w:rPr>
          <w:sz w:val="28"/>
          <w:szCs w:val="28"/>
        </w:rPr>
        <w:t>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B15073" w:rsidRPr="00764D3B" w:rsidRDefault="00B15073" w:rsidP="00B15073">
      <w:pPr>
        <w:pStyle w:val="af8"/>
        <w:rPr>
          <w:sz w:val="28"/>
          <w:szCs w:val="28"/>
        </w:rPr>
      </w:pPr>
      <w:r w:rsidRPr="00764D3B">
        <w:rPr>
          <w:sz w:val="28"/>
          <w:szCs w:val="28"/>
        </w:rPr>
        <w:t>- территории, прилегающие к наземным, надземным инженерным коммуникациям и сооружениям - по 10 метров в каждую сторону;</w:t>
      </w:r>
    </w:p>
    <w:p w:rsidR="00B15073" w:rsidRPr="00764D3B" w:rsidRDefault="00B15073" w:rsidP="00B15073">
      <w:pPr>
        <w:pStyle w:val="af8"/>
        <w:rPr>
          <w:sz w:val="28"/>
          <w:szCs w:val="28"/>
        </w:rPr>
      </w:pPr>
      <w:r w:rsidRPr="00764D3B">
        <w:rPr>
          <w:sz w:val="28"/>
          <w:szCs w:val="28"/>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B90075" w:rsidRPr="00764D3B" w:rsidRDefault="00B15073" w:rsidP="00B15073">
      <w:pPr>
        <w:pStyle w:val="af8"/>
        <w:rPr>
          <w:sz w:val="28"/>
          <w:szCs w:val="28"/>
        </w:rPr>
      </w:pPr>
      <w:r w:rsidRPr="00764D3B">
        <w:rPr>
          <w:sz w:val="28"/>
          <w:szCs w:val="28"/>
        </w:rPr>
        <w:t>- территории, прилегающие к иным временным сооружениям, в том числе указанным в Постановлении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B90075" w:rsidRPr="00764D3B" w:rsidRDefault="00B90075" w:rsidP="00B90075">
      <w:pPr>
        <w:tabs>
          <w:tab w:val="left" w:pos="938"/>
        </w:tabs>
        <w:adjustRightInd/>
        <w:ind w:right="-1"/>
        <w:jc w:val="both"/>
        <w:rPr>
          <w:rFonts w:eastAsiaTheme="minorHAnsi"/>
          <w:sz w:val="28"/>
          <w:szCs w:val="28"/>
          <w:lang w:eastAsia="en-US"/>
        </w:rPr>
      </w:pPr>
      <w:r w:rsidRPr="00764D3B">
        <w:rPr>
          <w:rFonts w:eastAsia="Times New Roman"/>
          <w:sz w:val="28"/>
          <w:szCs w:val="28"/>
          <w:lang w:eastAsia="en-US"/>
        </w:rPr>
        <w:t xml:space="preserve">д) </w:t>
      </w:r>
      <w:r w:rsidRPr="00764D3B">
        <w:rPr>
          <w:rFonts w:eastAsiaTheme="minorHAnsi"/>
          <w:sz w:val="28"/>
          <w:szCs w:val="28"/>
          <w:lang w:eastAsia="en-US"/>
        </w:rPr>
        <w:t>для</w:t>
      </w:r>
      <w:r w:rsidRPr="00764D3B">
        <w:rPr>
          <w:rFonts w:eastAsiaTheme="minorHAnsi"/>
          <w:spacing w:val="-4"/>
          <w:sz w:val="28"/>
          <w:szCs w:val="28"/>
          <w:lang w:eastAsia="en-US"/>
        </w:rPr>
        <w:t xml:space="preserve"> </w:t>
      </w:r>
      <w:r w:rsidRPr="00764D3B">
        <w:rPr>
          <w:rFonts w:eastAsiaTheme="minorHAnsi"/>
          <w:sz w:val="28"/>
          <w:szCs w:val="28"/>
          <w:lang w:eastAsia="en-US"/>
        </w:rPr>
        <w:t>автозаправочных</w:t>
      </w:r>
      <w:r w:rsidRPr="00764D3B">
        <w:rPr>
          <w:rFonts w:eastAsiaTheme="minorHAnsi"/>
          <w:spacing w:val="-3"/>
          <w:sz w:val="28"/>
          <w:szCs w:val="28"/>
          <w:lang w:eastAsia="en-US"/>
        </w:rPr>
        <w:t xml:space="preserve"> </w:t>
      </w:r>
      <w:r w:rsidRPr="00764D3B">
        <w:rPr>
          <w:rFonts w:eastAsiaTheme="minorHAnsi"/>
          <w:sz w:val="28"/>
          <w:szCs w:val="28"/>
          <w:lang w:eastAsia="en-US"/>
        </w:rPr>
        <w:t>станций</w:t>
      </w:r>
      <w:r w:rsidRPr="00764D3B">
        <w:rPr>
          <w:rFonts w:eastAsiaTheme="minorHAnsi"/>
          <w:spacing w:val="-4"/>
          <w:sz w:val="28"/>
          <w:szCs w:val="28"/>
          <w:lang w:eastAsia="en-US"/>
        </w:rPr>
        <w:t xml:space="preserve"> </w:t>
      </w:r>
      <w:r w:rsidRPr="00764D3B">
        <w:rPr>
          <w:rFonts w:eastAsiaTheme="minorHAnsi"/>
          <w:sz w:val="28"/>
          <w:szCs w:val="28"/>
          <w:lang w:eastAsia="en-US"/>
        </w:rPr>
        <w:t>(далее</w:t>
      </w:r>
      <w:r w:rsidRPr="00764D3B">
        <w:rPr>
          <w:rFonts w:eastAsiaTheme="minorHAnsi"/>
          <w:spacing w:val="-3"/>
          <w:sz w:val="28"/>
          <w:szCs w:val="28"/>
          <w:lang w:eastAsia="en-US"/>
        </w:rPr>
        <w:t xml:space="preserve"> </w:t>
      </w:r>
      <w:r w:rsidRPr="00764D3B">
        <w:rPr>
          <w:rFonts w:eastAsiaTheme="minorHAnsi"/>
          <w:sz w:val="28"/>
          <w:szCs w:val="28"/>
          <w:lang w:eastAsia="en-US"/>
        </w:rPr>
        <w:t>-</w:t>
      </w:r>
      <w:r w:rsidRPr="00764D3B">
        <w:rPr>
          <w:rFonts w:eastAsiaTheme="minorHAnsi"/>
          <w:spacing w:val="-4"/>
          <w:sz w:val="28"/>
          <w:szCs w:val="28"/>
          <w:lang w:eastAsia="en-US"/>
        </w:rPr>
        <w:t xml:space="preserve"> </w:t>
      </w:r>
      <w:r w:rsidRPr="00764D3B">
        <w:rPr>
          <w:rFonts w:eastAsiaTheme="minorHAnsi"/>
          <w:sz w:val="28"/>
          <w:szCs w:val="28"/>
          <w:lang w:eastAsia="en-US"/>
        </w:rPr>
        <w:t>АЗС),</w:t>
      </w:r>
      <w:r w:rsidRPr="00764D3B">
        <w:rPr>
          <w:rFonts w:eastAsiaTheme="minorHAnsi"/>
          <w:spacing w:val="-3"/>
          <w:sz w:val="28"/>
          <w:szCs w:val="28"/>
          <w:lang w:eastAsia="en-US"/>
        </w:rPr>
        <w:t xml:space="preserve"> </w:t>
      </w:r>
      <w:r w:rsidRPr="00764D3B">
        <w:rPr>
          <w:rFonts w:eastAsiaTheme="minorHAnsi"/>
          <w:sz w:val="28"/>
          <w:szCs w:val="28"/>
          <w:lang w:eastAsia="en-US"/>
        </w:rPr>
        <w:t>автогазозаправочных</w:t>
      </w:r>
      <w:r w:rsidRPr="00764D3B">
        <w:rPr>
          <w:rFonts w:eastAsiaTheme="minorHAnsi"/>
          <w:spacing w:val="-3"/>
          <w:sz w:val="28"/>
          <w:szCs w:val="28"/>
          <w:lang w:eastAsia="en-US"/>
        </w:rPr>
        <w:t xml:space="preserve"> </w:t>
      </w:r>
      <w:r w:rsidRPr="00764D3B">
        <w:rPr>
          <w:rFonts w:eastAsiaTheme="minorHAnsi"/>
          <w:sz w:val="28"/>
          <w:szCs w:val="28"/>
          <w:lang w:eastAsia="en-US"/>
        </w:rPr>
        <w:t>станций</w:t>
      </w:r>
      <w:r w:rsidRPr="00764D3B">
        <w:rPr>
          <w:rFonts w:eastAsiaTheme="minorHAnsi"/>
          <w:spacing w:val="-4"/>
          <w:sz w:val="28"/>
          <w:szCs w:val="28"/>
          <w:lang w:eastAsia="en-US"/>
        </w:rPr>
        <w:t xml:space="preserve"> </w:t>
      </w:r>
      <w:r w:rsidRPr="00764D3B">
        <w:rPr>
          <w:rFonts w:eastAsiaTheme="minorHAnsi"/>
          <w:sz w:val="28"/>
          <w:szCs w:val="28"/>
          <w:lang w:eastAsia="en-US"/>
        </w:rPr>
        <w:t>(далее</w:t>
      </w:r>
      <w:r w:rsidRPr="00764D3B">
        <w:rPr>
          <w:rFonts w:eastAsiaTheme="minorHAnsi"/>
          <w:spacing w:val="-3"/>
          <w:sz w:val="28"/>
          <w:szCs w:val="28"/>
          <w:lang w:eastAsia="en-US"/>
        </w:rPr>
        <w:t xml:space="preserve"> </w:t>
      </w:r>
      <w:r w:rsidRPr="00764D3B">
        <w:rPr>
          <w:rFonts w:eastAsiaTheme="minorHAnsi"/>
          <w:sz w:val="28"/>
          <w:szCs w:val="28"/>
          <w:lang w:eastAsia="en-US"/>
        </w:rPr>
        <w:t>-</w:t>
      </w:r>
      <w:r w:rsidRPr="00764D3B">
        <w:rPr>
          <w:rFonts w:eastAsiaTheme="minorHAnsi"/>
          <w:spacing w:val="-4"/>
          <w:sz w:val="28"/>
          <w:szCs w:val="28"/>
          <w:lang w:eastAsia="en-US"/>
        </w:rPr>
        <w:t xml:space="preserve"> </w:t>
      </w:r>
      <w:r w:rsidRPr="00764D3B">
        <w:rPr>
          <w:rFonts w:eastAsiaTheme="minorHAnsi"/>
          <w:sz w:val="28"/>
          <w:szCs w:val="28"/>
          <w:lang w:eastAsia="en-US"/>
        </w:rPr>
        <w:t>АГЗС)</w:t>
      </w:r>
      <w:r w:rsidRPr="00764D3B">
        <w:rPr>
          <w:rFonts w:eastAsiaTheme="minorHAnsi"/>
          <w:spacing w:val="-3"/>
          <w:sz w:val="28"/>
          <w:szCs w:val="28"/>
          <w:lang w:eastAsia="en-US"/>
        </w:rPr>
        <w:t xml:space="preserve"> </w:t>
      </w:r>
      <w:r w:rsidRPr="00764D3B">
        <w:rPr>
          <w:rFonts w:eastAsiaTheme="minorHAnsi"/>
          <w:sz w:val="28"/>
          <w:szCs w:val="28"/>
          <w:lang w:eastAsia="en-US"/>
        </w:rPr>
        <w:t>-</w:t>
      </w:r>
      <w:r w:rsidRPr="00764D3B">
        <w:rPr>
          <w:rFonts w:eastAsiaTheme="minorHAnsi"/>
          <w:spacing w:val="-4"/>
          <w:sz w:val="28"/>
          <w:szCs w:val="28"/>
          <w:lang w:eastAsia="en-US"/>
        </w:rPr>
        <w:t xml:space="preserve"> </w:t>
      </w:r>
      <w:r w:rsidRPr="00764D3B">
        <w:rPr>
          <w:rFonts w:eastAsiaTheme="minorHAnsi"/>
          <w:sz w:val="28"/>
          <w:szCs w:val="28"/>
          <w:lang w:eastAsia="en-US"/>
        </w:rPr>
        <w:t>15</w:t>
      </w:r>
      <w:r w:rsidRPr="00764D3B">
        <w:rPr>
          <w:rFonts w:eastAsiaTheme="minorHAnsi"/>
          <w:spacing w:val="-3"/>
          <w:sz w:val="28"/>
          <w:szCs w:val="28"/>
          <w:lang w:eastAsia="en-US"/>
        </w:rPr>
        <w:t xml:space="preserve"> </w:t>
      </w:r>
      <w:r w:rsidRPr="00764D3B">
        <w:rPr>
          <w:rFonts w:eastAsiaTheme="minorHAnsi"/>
          <w:sz w:val="28"/>
          <w:szCs w:val="28"/>
          <w:lang w:eastAsia="en-US"/>
        </w:rPr>
        <w:t>метров</w:t>
      </w:r>
      <w:r w:rsidRPr="00764D3B">
        <w:rPr>
          <w:rFonts w:eastAsiaTheme="minorHAnsi"/>
          <w:spacing w:val="-3"/>
          <w:sz w:val="28"/>
          <w:szCs w:val="28"/>
          <w:lang w:eastAsia="en-US"/>
        </w:rPr>
        <w:t xml:space="preserve"> </w:t>
      </w:r>
      <w:r w:rsidRPr="00764D3B">
        <w:rPr>
          <w:rFonts w:eastAsiaTheme="minorHAnsi"/>
          <w:sz w:val="28"/>
          <w:szCs w:val="28"/>
          <w:lang w:eastAsia="en-US"/>
        </w:rPr>
        <w:t>от</w:t>
      </w:r>
      <w:r w:rsidRPr="00764D3B">
        <w:rPr>
          <w:rFonts w:eastAsiaTheme="minorHAnsi"/>
          <w:spacing w:val="-4"/>
          <w:sz w:val="28"/>
          <w:szCs w:val="28"/>
          <w:lang w:eastAsia="en-US"/>
        </w:rPr>
        <w:t xml:space="preserve"> </w:t>
      </w:r>
      <w:r w:rsidRPr="00764D3B">
        <w:rPr>
          <w:rFonts w:eastAsiaTheme="minorHAnsi"/>
          <w:sz w:val="28"/>
          <w:szCs w:val="28"/>
          <w:lang w:eastAsia="en-US"/>
        </w:rPr>
        <w:t>границы отведенной</w:t>
      </w:r>
      <w:r w:rsidRPr="00764D3B">
        <w:rPr>
          <w:rFonts w:eastAsiaTheme="minorHAnsi"/>
          <w:spacing w:val="-1"/>
          <w:sz w:val="28"/>
          <w:szCs w:val="28"/>
          <w:lang w:eastAsia="en-US"/>
        </w:rPr>
        <w:t xml:space="preserve"> </w:t>
      </w:r>
      <w:r w:rsidRPr="00764D3B">
        <w:rPr>
          <w:rFonts w:eastAsiaTheme="minorHAnsi"/>
          <w:sz w:val="28"/>
          <w:szCs w:val="28"/>
          <w:lang w:eastAsia="en-US"/>
        </w:rPr>
        <w:t>территории;</w:t>
      </w:r>
    </w:p>
    <w:p w:rsidR="00B90075" w:rsidRPr="00764D3B" w:rsidRDefault="00B90075" w:rsidP="00B05D98">
      <w:pPr>
        <w:widowControl/>
        <w:autoSpaceDE/>
        <w:adjustRightInd/>
        <w:spacing w:after="160"/>
        <w:rPr>
          <w:b/>
          <w:sz w:val="28"/>
          <w:szCs w:val="28"/>
          <w:lang w:eastAsia="en-US"/>
        </w:rPr>
      </w:pPr>
      <w:r w:rsidRPr="00764D3B">
        <w:rPr>
          <w:rFonts w:eastAsiaTheme="minorHAnsi"/>
          <w:sz w:val="28"/>
          <w:szCs w:val="28"/>
          <w:lang w:eastAsia="en-US"/>
        </w:rPr>
        <w:t>е) для промышленных, производственных объектов - 20 метров от внешней стены объекта, а при наличии ограждения -</w:t>
      </w:r>
      <w:r w:rsidRPr="00764D3B">
        <w:rPr>
          <w:rFonts w:eastAsiaTheme="minorHAnsi"/>
          <w:spacing w:val="-39"/>
          <w:sz w:val="28"/>
          <w:szCs w:val="28"/>
          <w:lang w:eastAsia="en-US"/>
        </w:rPr>
        <w:t xml:space="preserve"> </w:t>
      </w:r>
      <w:r w:rsidRPr="00764D3B">
        <w:rPr>
          <w:rFonts w:eastAsiaTheme="minorHAnsi"/>
          <w:spacing w:val="-6"/>
          <w:sz w:val="28"/>
          <w:szCs w:val="28"/>
          <w:lang w:eastAsia="en-US"/>
        </w:rPr>
        <w:t xml:space="preserve">20 </w:t>
      </w:r>
      <w:r w:rsidRPr="00764D3B">
        <w:rPr>
          <w:rFonts w:eastAsiaTheme="minorHAnsi"/>
          <w:sz w:val="28"/>
          <w:szCs w:val="28"/>
          <w:lang w:eastAsia="en-US"/>
        </w:rPr>
        <w:t>метров от</w:t>
      </w:r>
      <w:r w:rsidRPr="00764D3B">
        <w:rPr>
          <w:rFonts w:eastAsiaTheme="minorHAnsi"/>
          <w:spacing w:val="-1"/>
          <w:sz w:val="28"/>
          <w:szCs w:val="28"/>
          <w:lang w:eastAsia="en-US"/>
        </w:rPr>
        <w:t xml:space="preserve"> </w:t>
      </w:r>
      <w:r w:rsidRPr="00764D3B">
        <w:rPr>
          <w:rFonts w:eastAsiaTheme="minorHAnsi"/>
          <w:sz w:val="28"/>
          <w:szCs w:val="28"/>
          <w:lang w:eastAsia="en-US"/>
        </w:rPr>
        <w:t>ограждения.</w:t>
      </w:r>
    </w:p>
    <w:p w:rsidR="00324144" w:rsidRPr="00324144" w:rsidRDefault="00324144" w:rsidP="00324144">
      <w:pPr>
        <w:widowControl/>
        <w:autoSpaceDE/>
        <w:autoSpaceDN/>
        <w:adjustRightInd/>
        <w:ind w:firstLine="709"/>
        <w:contextualSpacing/>
        <w:jc w:val="both"/>
        <w:rPr>
          <w:color w:val="000000" w:themeColor="text1"/>
          <w:sz w:val="28"/>
          <w:szCs w:val="28"/>
          <w:lang w:eastAsia="en-US"/>
        </w:rPr>
      </w:pPr>
      <w:r w:rsidRPr="00764D3B">
        <w:rPr>
          <w:color w:val="000000" w:themeColor="text1"/>
          <w:sz w:val="28"/>
          <w:szCs w:val="28"/>
        </w:rPr>
        <w:t xml:space="preserve">Расстояние до внешней границы прилегающей территории может устанавливаться дифференцированно в зависимости от расположения здания, строения, сооружения, земельного участка в существующей застройке, вида разрешенного использования, фактического назначения, площади здания, </w:t>
      </w:r>
      <w:r w:rsidRPr="00764D3B">
        <w:rPr>
          <w:color w:val="000000" w:themeColor="text1"/>
          <w:sz w:val="28"/>
          <w:szCs w:val="28"/>
        </w:rPr>
        <w:lastRenderedPageBreak/>
        <w:t>строения, сооружения, земельного участка, иных факторов, установленных действующим законодательство</w:t>
      </w:r>
      <w:r w:rsidRPr="00324144">
        <w:rPr>
          <w:color w:val="000000" w:themeColor="text1"/>
          <w:sz w:val="28"/>
          <w:szCs w:val="28"/>
          <w:highlight w:val="green"/>
        </w:rPr>
        <w:t>м.</w:t>
      </w:r>
    </w:p>
    <w:p w:rsidR="00B90075" w:rsidRDefault="00B90075" w:rsidP="00B90075">
      <w:pPr>
        <w:widowControl/>
        <w:autoSpaceDE/>
        <w:adjustRightInd/>
        <w:spacing w:after="160"/>
        <w:jc w:val="center"/>
        <w:rPr>
          <w:b/>
          <w:sz w:val="28"/>
          <w:szCs w:val="28"/>
          <w:lang w:eastAsia="en-US"/>
        </w:rPr>
      </w:pPr>
      <w:r>
        <w:rPr>
          <w:b/>
          <w:sz w:val="28"/>
          <w:szCs w:val="28"/>
          <w:lang w:eastAsia="en-US"/>
        </w:rPr>
        <w:t>2. ОБЩИЕ ПРИНЦИПЫ И ПОДХОДЫ</w:t>
      </w:r>
      <w:bookmarkEnd w:id="1"/>
    </w:p>
    <w:p w:rsidR="00B90075" w:rsidRDefault="00B90075" w:rsidP="00B90075">
      <w:pPr>
        <w:widowControl/>
        <w:autoSpaceDE/>
        <w:adjustRightInd/>
        <w:ind w:firstLine="709"/>
        <w:jc w:val="both"/>
        <w:rPr>
          <w:sz w:val="28"/>
          <w:szCs w:val="28"/>
          <w:lang w:eastAsia="en-US"/>
        </w:rPr>
      </w:pPr>
      <w:r>
        <w:rPr>
          <w:sz w:val="28"/>
          <w:szCs w:val="28"/>
          <w:lang w:eastAsia="en-US"/>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 Участниками деятельности по благоустройству являются, в том числе: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и финансировании. Жители могут быть представлены общественными организациями и объединениями;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B90075" w:rsidRPr="00324144" w:rsidRDefault="00B90075" w:rsidP="00B90075">
      <w:pPr>
        <w:pStyle w:val="a3"/>
        <w:jc w:val="both"/>
        <w:rPr>
          <w:rFonts w:ascii="Times New Roman" w:hAnsi="Times New Roman" w:cs="Times New Roman"/>
          <w:sz w:val="28"/>
          <w:szCs w:val="28"/>
          <w:highlight w:val="green"/>
        </w:rPr>
      </w:pPr>
      <w:r>
        <w:rPr>
          <w:rFonts w:ascii="Times New Roman" w:hAnsi="Times New Roman" w:cs="Times New Roman"/>
          <w:sz w:val="28"/>
          <w:szCs w:val="28"/>
        </w:rPr>
        <w:t xml:space="preserve">д) исполнители работ, в том числе строители, производители малых </w:t>
      </w:r>
      <w:r w:rsidRPr="00324144">
        <w:rPr>
          <w:rFonts w:ascii="Times New Roman" w:hAnsi="Times New Roman" w:cs="Times New Roman"/>
          <w:sz w:val="28"/>
          <w:szCs w:val="28"/>
        </w:rPr>
        <w:t>архи</w:t>
      </w:r>
      <w:r w:rsidR="007A3422" w:rsidRPr="00324144">
        <w:rPr>
          <w:rFonts w:ascii="Times New Roman" w:hAnsi="Times New Roman" w:cs="Times New Roman"/>
          <w:sz w:val="28"/>
          <w:szCs w:val="28"/>
        </w:rPr>
        <w:t>тектурных форм и иные;</w:t>
      </w:r>
    </w:p>
    <w:p w:rsidR="007A3422" w:rsidRPr="007A3422" w:rsidRDefault="007A3422" w:rsidP="00B90075">
      <w:pPr>
        <w:pStyle w:val="a3"/>
        <w:jc w:val="both"/>
        <w:rPr>
          <w:rFonts w:ascii="Times New Roman" w:hAnsi="Times New Roman" w:cs="Times New Roman"/>
          <w:sz w:val="28"/>
          <w:szCs w:val="28"/>
        </w:rPr>
      </w:pPr>
      <w:r w:rsidRPr="00324144">
        <w:rPr>
          <w:rFonts w:ascii="Times New Roman" w:hAnsi="Times New Roman" w:cs="Times New Roman"/>
          <w:sz w:val="28"/>
          <w:szCs w:val="28"/>
          <w:highlight w:val="green"/>
        </w:rPr>
        <w:t>е</w:t>
      </w:r>
      <w:r w:rsidRPr="00764D3B">
        <w:rPr>
          <w:rFonts w:ascii="Times New Roman" w:hAnsi="Times New Roman" w:cs="Times New Roman"/>
          <w:sz w:val="28"/>
          <w:szCs w:val="28"/>
        </w:rPr>
        <w:t>)</w:t>
      </w:r>
      <w:r w:rsidR="001A12ED" w:rsidRPr="00764D3B">
        <w:rPr>
          <w:rFonts w:ascii="Times New Roman" w:hAnsi="Times New Roman" w:cs="Times New Roman"/>
          <w:sz w:val="28"/>
          <w:szCs w:val="28"/>
        </w:rPr>
        <w:t xml:space="preserve"> Региональный центр компетенций по вопросам городской среды Воронежской области «Нормативно-проектный центр</w:t>
      </w:r>
      <w:r w:rsidR="001A12ED" w:rsidRPr="00324144">
        <w:rPr>
          <w:rFonts w:ascii="Times New Roman" w:hAnsi="Times New Roman" w:cs="Times New Roman"/>
          <w:sz w:val="28"/>
          <w:szCs w:val="28"/>
          <w:highlight w:val="green"/>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w:t>
      </w:r>
      <w:r w:rsidRPr="00B27F13">
        <w:rPr>
          <w:rFonts w:ascii="Times New Roman" w:hAnsi="Times New Roman" w:cs="Times New Roman"/>
          <w:sz w:val="28"/>
          <w:szCs w:val="28"/>
        </w:rPr>
        <w:t>Механизмы и порядок участия</w:t>
      </w:r>
      <w:r>
        <w:rPr>
          <w:rFonts w:ascii="Times New Roman" w:hAnsi="Times New Roman" w:cs="Times New Roman"/>
          <w:sz w:val="28"/>
          <w:szCs w:val="28"/>
        </w:rPr>
        <w:t xml:space="preserve"> жителей установлены разделом 18</w:t>
      </w:r>
      <w:r w:rsidRPr="00B27F13">
        <w:rPr>
          <w:rFonts w:ascii="Times New Roman" w:hAnsi="Times New Roman" w:cs="Times New Roman"/>
          <w:sz w:val="28"/>
          <w:szCs w:val="28"/>
        </w:rPr>
        <w:t xml:space="preserve">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r>
        <w:rPr>
          <w:rFonts w:ascii="Times New Roman" w:hAnsi="Times New Roman" w:cs="Times New Roman"/>
          <w:sz w:val="28"/>
          <w:szCs w:val="28"/>
        </w:rPr>
        <w:t xml:space="preserve">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2.6. 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B90075" w:rsidRDefault="00B90075" w:rsidP="00B90075">
      <w:pPr>
        <w:widowControl/>
        <w:autoSpaceDE/>
        <w:adjustRightInd/>
        <w:ind w:firstLine="709"/>
        <w:jc w:val="both"/>
        <w:rPr>
          <w:sz w:val="28"/>
          <w:szCs w:val="28"/>
          <w:lang w:eastAsia="en-US"/>
        </w:rPr>
      </w:pPr>
      <w:r>
        <w:rPr>
          <w:sz w:val="28"/>
          <w:szCs w:val="28"/>
          <w:lang w:eastAsia="en-US"/>
        </w:rPr>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B90075" w:rsidRDefault="00B90075" w:rsidP="00B90075">
      <w:pPr>
        <w:widowControl/>
        <w:autoSpaceDE/>
        <w:adjustRightInd/>
        <w:ind w:firstLine="709"/>
        <w:jc w:val="both"/>
        <w:rPr>
          <w:sz w:val="28"/>
          <w:szCs w:val="28"/>
          <w:lang w:eastAsia="en-US"/>
        </w:rPr>
      </w:pPr>
      <w:r>
        <w:rPr>
          <w:sz w:val="28"/>
          <w:szCs w:val="28"/>
          <w:lang w:eastAsia="en-US"/>
        </w:rPr>
        <w:t>2.8.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B90075" w:rsidRDefault="00B90075" w:rsidP="00B90075">
      <w:pPr>
        <w:widowControl/>
        <w:autoSpaceDE/>
        <w:adjustRightInd/>
        <w:ind w:firstLine="709"/>
        <w:jc w:val="both"/>
        <w:rPr>
          <w:sz w:val="28"/>
          <w:szCs w:val="28"/>
          <w:lang w:eastAsia="en-US"/>
        </w:rPr>
      </w:pPr>
      <w:r>
        <w:rPr>
          <w:sz w:val="28"/>
          <w:szCs w:val="28"/>
          <w:lang w:eastAsia="en-US"/>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B90075" w:rsidRDefault="00B90075" w:rsidP="00B90075">
      <w:pPr>
        <w:widowControl/>
        <w:autoSpaceDE/>
        <w:adjustRightInd/>
        <w:ind w:firstLine="709"/>
        <w:jc w:val="both"/>
        <w:rPr>
          <w:sz w:val="28"/>
          <w:szCs w:val="28"/>
          <w:lang w:eastAsia="en-US"/>
        </w:rPr>
      </w:pPr>
      <w:r>
        <w:rPr>
          <w:sz w:val="28"/>
          <w:szCs w:val="28"/>
          <w:lang w:eastAsia="en-US"/>
        </w:rPr>
        <w:t>2.9.1.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90075" w:rsidRDefault="00B90075" w:rsidP="00B90075">
      <w:pPr>
        <w:widowControl/>
        <w:autoSpaceDE/>
        <w:adjustRightInd/>
        <w:ind w:firstLine="709"/>
        <w:jc w:val="both"/>
        <w:rPr>
          <w:sz w:val="28"/>
          <w:szCs w:val="28"/>
          <w:lang w:eastAsia="en-US"/>
        </w:rPr>
      </w:pPr>
      <w:r>
        <w:rPr>
          <w:sz w:val="28"/>
          <w:szCs w:val="28"/>
          <w:lang w:eastAsia="en-US"/>
        </w:rPr>
        <w:t>2.9.2.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B90075" w:rsidRDefault="00B90075" w:rsidP="00B90075">
      <w:pPr>
        <w:widowControl/>
        <w:autoSpaceDE/>
        <w:adjustRightInd/>
        <w:ind w:firstLine="709"/>
        <w:jc w:val="both"/>
        <w:rPr>
          <w:sz w:val="28"/>
          <w:szCs w:val="28"/>
          <w:lang w:eastAsia="en-US"/>
        </w:rPr>
      </w:pPr>
      <w:r>
        <w:rPr>
          <w:sz w:val="28"/>
          <w:szCs w:val="28"/>
          <w:lang w:eastAsia="en-US"/>
        </w:rPr>
        <w:t>2.9.3.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2.9.4. Принцип комфортной среды для общения - гармоничное сосуществование на территории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w:t>
      </w:r>
      <w:r>
        <w:rPr>
          <w:sz w:val="28"/>
          <w:szCs w:val="28"/>
          <w:lang w:eastAsia="en-US"/>
        </w:rPr>
        <w:lastRenderedPageBreak/>
        <w:t>Общественные и приватные пространства должны быть четко отделены друг от друга планировочными средствами.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B90075" w:rsidRDefault="00B90075" w:rsidP="00B90075">
      <w:pPr>
        <w:widowControl/>
        <w:autoSpaceDE/>
        <w:adjustRightInd/>
        <w:ind w:firstLine="709"/>
        <w:jc w:val="both"/>
        <w:rPr>
          <w:sz w:val="28"/>
          <w:szCs w:val="28"/>
          <w:lang w:eastAsia="en-US"/>
        </w:rPr>
      </w:pPr>
      <w:r>
        <w:rPr>
          <w:sz w:val="28"/>
          <w:szCs w:val="28"/>
          <w:lang w:eastAsia="en-US"/>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90075" w:rsidRDefault="00B90075" w:rsidP="00B90075">
      <w:pPr>
        <w:widowControl/>
        <w:autoSpaceDE/>
        <w:adjustRightInd/>
        <w:ind w:firstLine="709"/>
        <w:jc w:val="both"/>
        <w:rPr>
          <w:sz w:val="28"/>
          <w:szCs w:val="28"/>
          <w:lang w:eastAsia="en-US"/>
        </w:rPr>
      </w:pPr>
      <w:r>
        <w:rPr>
          <w:sz w:val="28"/>
          <w:szCs w:val="28"/>
          <w:lang w:eastAsia="en-US"/>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2.12. Комплексный проект должен учитывать следующие принципы формирования безопасной городской среды: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ориентация на пешехода, формирование единого (безбарьерного) пешеходного уровня;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комфортный уровень освещения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комплексное благоустройство территории с единым дизайн-кодом, обеспеченное необходимой инженерной инфраструктурой.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2.13. 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 </w:t>
      </w:r>
    </w:p>
    <w:p w:rsidR="00B90075" w:rsidRPr="002A4F8B" w:rsidRDefault="00B90075" w:rsidP="00B90075">
      <w:pPr>
        <w:pStyle w:val="a3"/>
        <w:ind w:firstLine="708"/>
        <w:jc w:val="both"/>
        <w:rPr>
          <w:rFonts w:ascii="Times New Roman" w:hAnsi="Times New Roman" w:cs="Times New Roman"/>
          <w:sz w:val="28"/>
          <w:szCs w:val="28"/>
        </w:rPr>
      </w:pPr>
      <w:r w:rsidRPr="002A4F8B">
        <w:rPr>
          <w:rFonts w:ascii="Times New Roman" w:hAnsi="Times New Roman" w:cs="Times New Roman"/>
          <w:sz w:val="28"/>
          <w:szCs w:val="28"/>
        </w:rPr>
        <w:t>2.18. Элементы благоустройства территории</w:t>
      </w:r>
    </w:p>
    <w:p w:rsidR="00B90075" w:rsidRDefault="00B90075" w:rsidP="00B90075">
      <w:pPr>
        <w:pStyle w:val="a3"/>
        <w:jc w:val="both"/>
        <w:rPr>
          <w:rFonts w:ascii="Times New Roman" w:hAnsi="Times New Roman" w:cs="Times New Roman"/>
          <w:sz w:val="28"/>
          <w:szCs w:val="28"/>
        </w:rPr>
      </w:pPr>
      <w:bookmarkStart w:id="2" w:name="_Toc472352442"/>
      <w:r w:rsidRPr="002A4F8B">
        <w:rPr>
          <w:rFonts w:ascii="Times New Roman" w:hAnsi="Times New Roman" w:cs="Times New Roman"/>
          <w:sz w:val="28"/>
          <w:szCs w:val="28"/>
        </w:rPr>
        <w:t xml:space="preserve">        </w:t>
      </w:r>
      <w:bookmarkEnd w:id="2"/>
      <w:r w:rsidRPr="002A4F8B">
        <w:rPr>
          <w:rFonts w:ascii="Times New Roman" w:hAnsi="Times New Roman" w:cs="Times New Roman"/>
          <w:sz w:val="28"/>
          <w:szCs w:val="28"/>
        </w:rPr>
        <w:t xml:space="preserve"> К</w:t>
      </w:r>
      <w:r>
        <w:rPr>
          <w:rFonts w:ascii="Times New Roman" w:hAnsi="Times New Roman" w:cs="Times New Roman"/>
          <w:sz w:val="28"/>
          <w:szCs w:val="28"/>
        </w:rPr>
        <w:t xml:space="preserve"> элементам благоустройства территории относятся следующие элементы:</w:t>
      </w:r>
    </w:p>
    <w:p w:rsidR="00B90075" w:rsidRDefault="00B90075" w:rsidP="00B90075">
      <w:pPr>
        <w:pStyle w:val="a3"/>
        <w:jc w:val="both"/>
        <w:rPr>
          <w:rFonts w:eastAsia="Times New Roman"/>
          <w:color w:val="000000"/>
        </w:rPr>
      </w:pPr>
      <w:r>
        <w:rPr>
          <w:rFonts w:ascii="Times New Roman" w:eastAsia="Times New Roman" w:hAnsi="Times New Roman" w:cs="Times New Roman"/>
          <w:color w:val="000000"/>
          <w:sz w:val="28"/>
          <w:szCs w:val="28"/>
        </w:rPr>
        <w:t>1) пешеходные коммуникации;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2) технические зоны транспортных, инженерных коммуникаций, инженерные коммуникации, водоохранные зоны;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3) детские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4) спортивные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5) контейнерные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6) площадки для выгула и дрессировки животных;</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7) площадки автостоянок, размещение и хранение транспортных средств на территории муниципальных образований;</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8) элементы освещения;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9) средства размещения информации и рекламные конструкции;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10) ограждения (заборы);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11) элементы объектов капитального строительства;</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12) малые архитектурные формы;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13) элементы озеленения;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14) уличное коммунально-бытовое и техническое оборудование;</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15) водные устройства;</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16) элементы инженерной подготовки и защиты территории;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17) покрытия;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18) некапитальные нестационарные сооружения.</w:t>
      </w:r>
      <w:bookmarkStart w:id="3" w:name="_Toc472352443"/>
    </w:p>
    <w:p w:rsidR="00B90075" w:rsidRDefault="00B90075" w:rsidP="00B90075">
      <w:pPr>
        <w:widowControl/>
        <w:autoSpaceDE/>
        <w:adjustRightInd/>
        <w:ind w:left="709"/>
        <w:contextualSpacing/>
        <w:jc w:val="both"/>
        <w:rPr>
          <w:rFonts w:eastAsia="Times New Roman"/>
          <w:color w:val="000000"/>
          <w:sz w:val="28"/>
          <w:szCs w:val="28"/>
        </w:rPr>
      </w:pPr>
      <w:r>
        <w:rPr>
          <w:rFonts w:eastAsia="Times New Roman"/>
          <w:color w:val="000000"/>
          <w:sz w:val="28"/>
          <w:szCs w:val="28"/>
        </w:rPr>
        <w:t>2.19. Элементы инженерной подготовки и защиты территории</w:t>
      </w:r>
      <w:bookmarkEnd w:id="3"/>
    </w:p>
    <w:p w:rsidR="00B90075" w:rsidRDefault="00B90075" w:rsidP="00B90075">
      <w:pPr>
        <w:widowControl/>
        <w:autoSpaceDE/>
        <w:adjustRightInd/>
        <w:ind w:firstLine="709"/>
        <w:jc w:val="both"/>
        <w:rPr>
          <w:sz w:val="28"/>
          <w:szCs w:val="28"/>
          <w:lang w:eastAsia="en-US"/>
        </w:rPr>
      </w:pPr>
      <w:r>
        <w:rPr>
          <w:sz w:val="28"/>
          <w:szCs w:val="28"/>
          <w:lang w:eastAsia="en-US"/>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дренажных систем и прочих элементов, обеспечивающих инженерную защиту территорий.</w:t>
      </w:r>
    </w:p>
    <w:p w:rsidR="00B90075" w:rsidRDefault="00B90075" w:rsidP="00B90075">
      <w:pPr>
        <w:widowControl/>
        <w:autoSpaceDE/>
        <w:adjustRightInd/>
        <w:ind w:firstLine="709"/>
        <w:jc w:val="both"/>
        <w:rPr>
          <w:sz w:val="28"/>
          <w:szCs w:val="28"/>
          <w:lang w:eastAsia="en-US"/>
        </w:rPr>
      </w:pPr>
      <w:r>
        <w:rPr>
          <w:sz w:val="28"/>
          <w:szCs w:val="28"/>
          <w:lang w:eastAsia="en-US"/>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90075" w:rsidRDefault="00B90075" w:rsidP="00B90075">
      <w:pPr>
        <w:widowControl/>
        <w:autoSpaceDE/>
        <w:adjustRightInd/>
        <w:ind w:firstLine="709"/>
        <w:jc w:val="both"/>
        <w:rPr>
          <w:sz w:val="28"/>
          <w:szCs w:val="28"/>
          <w:lang w:eastAsia="en-US"/>
        </w:rPr>
      </w:pPr>
      <w:r>
        <w:rPr>
          <w:sz w:val="28"/>
          <w:szCs w:val="28"/>
          <w:lang w:eastAsia="en-US"/>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B90075" w:rsidRDefault="00B90075" w:rsidP="00B90075">
      <w:pPr>
        <w:widowControl/>
        <w:autoSpaceDE/>
        <w:adjustRightInd/>
        <w:ind w:firstLine="709"/>
        <w:jc w:val="both"/>
        <w:rPr>
          <w:sz w:val="28"/>
          <w:szCs w:val="28"/>
          <w:lang w:eastAsia="en-US"/>
        </w:rPr>
      </w:pPr>
      <w:r w:rsidRPr="00035D7F">
        <w:rPr>
          <w:sz w:val="28"/>
          <w:szCs w:val="28"/>
          <w:lang w:eastAsia="en-US"/>
        </w:rPr>
        <w:t>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B90075" w:rsidRDefault="00B90075" w:rsidP="00B90075">
      <w:pPr>
        <w:widowControl/>
        <w:autoSpaceDE/>
        <w:adjustRightInd/>
        <w:ind w:firstLine="709"/>
        <w:jc w:val="both"/>
        <w:rPr>
          <w:sz w:val="28"/>
          <w:szCs w:val="28"/>
          <w:lang w:eastAsia="en-US"/>
        </w:rPr>
      </w:pPr>
      <w:r w:rsidRPr="00035D7F">
        <w:rPr>
          <w:sz w:val="28"/>
          <w:szCs w:val="28"/>
          <w:lang w:eastAsia="en-US"/>
        </w:rPr>
        <w:t>Особое внимание при благоустройстве городских пространств рекомендуется уделить организации системы</w:t>
      </w:r>
      <w:r>
        <w:rPr>
          <w:sz w:val="28"/>
          <w:szCs w:val="28"/>
          <w:lang w:eastAsia="en-US"/>
        </w:rPr>
        <w:t xml:space="preserve">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w:t>
      </w:r>
      <w:r>
        <w:rPr>
          <w:sz w:val="28"/>
          <w:szCs w:val="28"/>
          <w:lang w:eastAsia="en-US"/>
        </w:rPr>
        <w:lastRenderedPageBreak/>
        <w:t>классов нагрузки и степени водопоглощения. Линейный водоотвод обязательно должен быть связан с общей системой ливневой канализации.</w:t>
      </w:r>
    </w:p>
    <w:p w:rsidR="00B90075" w:rsidRDefault="00B90075" w:rsidP="00B90075">
      <w:pPr>
        <w:widowControl/>
        <w:autoSpaceDE/>
        <w:adjustRightInd/>
        <w:ind w:firstLine="709"/>
        <w:jc w:val="both"/>
        <w:rPr>
          <w:sz w:val="28"/>
          <w:szCs w:val="28"/>
          <w:lang w:eastAsia="en-US"/>
        </w:rPr>
      </w:pPr>
      <w:r>
        <w:rPr>
          <w:sz w:val="28"/>
          <w:szCs w:val="28"/>
          <w:lang w:eastAsia="en-US"/>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B90075" w:rsidRDefault="00B90075" w:rsidP="00B90075">
      <w:pPr>
        <w:widowControl/>
        <w:autoSpaceDE/>
        <w:adjustRightInd/>
        <w:ind w:firstLine="709"/>
        <w:jc w:val="both"/>
        <w:rPr>
          <w:sz w:val="28"/>
          <w:szCs w:val="28"/>
          <w:lang w:eastAsia="en-US"/>
        </w:rPr>
      </w:pPr>
      <w:r>
        <w:rPr>
          <w:sz w:val="28"/>
          <w:szCs w:val="28"/>
          <w:lang w:eastAsia="en-US"/>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B90075" w:rsidRDefault="00B90075" w:rsidP="00B90075">
      <w:pPr>
        <w:widowControl/>
        <w:autoSpaceDE/>
        <w:adjustRightInd/>
        <w:ind w:firstLine="709"/>
        <w:jc w:val="both"/>
        <w:rPr>
          <w:sz w:val="28"/>
          <w:szCs w:val="28"/>
          <w:lang w:eastAsia="en-US"/>
        </w:rPr>
      </w:pPr>
      <w:r>
        <w:rPr>
          <w:sz w:val="28"/>
          <w:szCs w:val="28"/>
          <w:lang w:eastAsia="en-US"/>
        </w:rPr>
        <w:t>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B90075" w:rsidRDefault="00B90075" w:rsidP="00B90075">
      <w:pPr>
        <w:widowControl/>
        <w:autoSpaceDE/>
        <w:adjustRightInd/>
        <w:ind w:firstLine="709"/>
        <w:jc w:val="both"/>
        <w:rPr>
          <w:sz w:val="28"/>
          <w:szCs w:val="28"/>
          <w:lang w:eastAsia="en-US"/>
        </w:rPr>
      </w:pPr>
      <w:r>
        <w:rPr>
          <w:sz w:val="28"/>
          <w:szCs w:val="28"/>
          <w:lang w:eastAsia="en-US"/>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90075" w:rsidRDefault="00B90075" w:rsidP="00B90075">
      <w:pPr>
        <w:widowControl/>
        <w:autoSpaceDE/>
        <w:adjustRightInd/>
        <w:ind w:firstLine="709"/>
        <w:jc w:val="both"/>
        <w:rPr>
          <w:sz w:val="28"/>
          <w:szCs w:val="28"/>
          <w:lang w:eastAsia="en-US"/>
        </w:rPr>
      </w:pPr>
      <w:r>
        <w:rPr>
          <w:sz w:val="28"/>
          <w:szCs w:val="28"/>
          <w:lang w:eastAsia="en-US"/>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При обустройстве решеток, перекрывающих водоотводящие лотки на пешеходных коммуникациях, ребра решеток не рекомендуется располагать </w:t>
      </w:r>
      <w:r>
        <w:rPr>
          <w:sz w:val="28"/>
          <w:szCs w:val="28"/>
          <w:lang w:eastAsia="en-US"/>
        </w:rPr>
        <w:lastRenderedPageBreak/>
        <w:t>вдоль направления пешеходного движения, а ширину отверстий между ребрами следует принимать не более 15 мм.</w:t>
      </w:r>
    </w:p>
    <w:p w:rsidR="00B90075" w:rsidRDefault="00B90075" w:rsidP="00B90075">
      <w:pPr>
        <w:pStyle w:val="a3"/>
        <w:ind w:firstLine="708"/>
        <w:jc w:val="both"/>
        <w:rPr>
          <w:rFonts w:ascii="Times New Roman" w:hAnsi="Times New Roman" w:cs="Times New Roman"/>
          <w:sz w:val="28"/>
          <w:szCs w:val="28"/>
        </w:rPr>
      </w:pPr>
      <w:bookmarkStart w:id="4" w:name="_Toc472352444"/>
      <w:r w:rsidRPr="00235DAC">
        <w:rPr>
          <w:rFonts w:ascii="Times New Roman" w:hAnsi="Times New Roman" w:cs="Times New Roman"/>
          <w:sz w:val="28"/>
          <w:szCs w:val="28"/>
        </w:rPr>
        <w:t>2.20.</w:t>
      </w:r>
      <w:r>
        <w:rPr>
          <w:rFonts w:ascii="Times New Roman" w:hAnsi="Times New Roman" w:cs="Times New Roman"/>
          <w:sz w:val="28"/>
          <w:szCs w:val="28"/>
        </w:rPr>
        <w:t xml:space="preserve"> Элементы озеленения</w:t>
      </w:r>
      <w:bookmarkEnd w:id="4"/>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Основными типами насаждений и озеленения могут являться: рядовые посадки, аллеи, живые изгороди, группы, массивы,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учитывать степень техногенных нагрузок от прилегающих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60-70%.</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w:t>
      </w:r>
      <w:r>
        <w:rPr>
          <w:rFonts w:ascii="Times New Roman" w:hAnsi="Times New Roman" w:cs="Times New Roman"/>
          <w:sz w:val="28"/>
          <w:szCs w:val="28"/>
        </w:rPr>
        <w:lastRenderedPageBreak/>
        <w:t>муниципальных образований для поддержания внутригородских экосистемных связей.</w:t>
      </w:r>
    </w:p>
    <w:p w:rsidR="00B90075" w:rsidRDefault="00B90075" w:rsidP="00B90075">
      <w:pPr>
        <w:pStyle w:val="a3"/>
        <w:ind w:firstLine="708"/>
        <w:jc w:val="both"/>
        <w:rPr>
          <w:rFonts w:ascii="Times New Roman" w:hAnsi="Times New Roman" w:cs="Times New Roman"/>
          <w:sz w:val="28"/>
          <w:szCs w:val="28"/>
        </w:rPr>
      </w:pPr>
      <w:bookmarkStart w:id="5" w:name="_Toc472352445"/>
      <w:r w:rsidRPr="00235DAC">
        <w:rPr>
          <w:rFonts w:ascii="Times New Roman" w:hAnsi="Times New Roman" w:cs="Times New Roman"/>
          <w:sz w:val="28"/>
          <w:szCs w:val="28"/>
        </w:rPr>
        <w:t>2.21.</w:t>
      </w:r>
      <w:r>
        <w:rPr>
          <w:rFonts w:ascii="Times New Roman" w:hAnsi="Times New Roman" w:cs="Times New Roman"/>
          <w:sz w:val="28"/>
          <w:szCs w:val="28"/>
        </w:rPr>
        <w:t xml:space="preserve"> Виды покрытий</w:t>
      </w:r>
      <w:bookmarkEnd w:id="5"/>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общепоселкового значения, а также площадках автостоянок при крупных объектах обслуживания.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w:t>
      </w:r>
      <w:r>
        <w:rPr>
          <w:rFonts w:ascii="Times New Roman" w:hAnsi="Times New Roman" w:cs="Times New Roman"/>
          <w:sz w:val="28"/>
          <w:szCs w:val="28"/>
        </w:rPr>
        <w:lastRenderedPageBreak/>
        <w:t>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B90075" w:rsidRDefault="00B90075" w:rsidP="00B90075">
      <w:pPr>
        <w:pStyle w:val="a3"/>
        <w:ind w:firstLine="708"/>
        <w:jc w:val="both"/>
        <w:rPr>
          <w:rFonts w:ascii="Times New Roman" w:hAnsi="Times New Roman" w:cs="Times New Roman"/>
          <w:sz w:val="28"/>
          <w:szCs w:val="28"/>
        </w:rPr>
      </w:pPr>
      <w:bookmarkStart w:id="6" w:name="_Toc472352446"/>
      <w:r w:rsidRPr="00235DAC">
        <w:rPr>
          <w:rFonts w:ascii="Times New Roman" w:hAnsi="Times New Roman" w:cs="Times New Roman"/>
          <w:sz w:val="28"/>
          <w:szCs w:val="28"/>
        </w:rPr>
        <w:t>2.22.</w:t>
      </w:r>
      <w:r>
        <w:rPr>
          <w:rFonts w:ascii="Times New Roman" w:hAnsi="Times New Roman" w:cs="Times New Roman"/>
          <w:sz w:val="28"/>
          <w:szCs w:val="28"/>
        </w:rPr>
        <w:t xml:space="preserve"> Ограждения</w:t>
      </w:r>
      <w:bookmarkEnd w:id="6"/>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Ограждения транспортных сооружений территории рекомендуется проектировать согласно ГОСТ Р 52289, ГОСТ 26804.</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территориях общественного, жилого, рекреационного назначения рекомендуется запрещать проектирование глухих и железобетонных </w:t>
      </w:r>
      <w:r>
        <w:rPr>
          <w:rFonts w:ascii="Times New Roman" w:hAnsi="Times New Roman" w:cs="Times New Roman"/>
          <w:sz w:val="28"/>
          <w:szCs w:val="28"/>
        </w:rPr>
        <w:lastRenderedPageBreak/>
        <w:t>ограждений. Рекомендуется применение декоративных ажурных металлических ограждений.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Сплошное ограждение многоквартирных домов является нежелательным.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ограждений рекомендуется учитывать следующие требования: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разграничить зеленую зону (газоны, клумбы, парки) с маршрутами пешеходов и транспорта;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выполнять проектирование дорожек и тротуаров с учетом потоков людей и маршрутов;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проектировать изменение высоты и геометрии бордюрного камня с учетом сезонных снежных отвалов;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использовать (в особенности на границах зеленых зон) многолетних всесезонных кустистых растений;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по возможности использовать светоотражающие фасадные конструкции для затененных участков газонов;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90075" w:rsidRDefault="00B90075" w:rsidP="00B90075">
      <w:pPr>
        <w:pStyle w:val="a3"/>
        <w:ind w:firstLine="708"/>
        <w:jc w:val="both"/>
        <w:rPr>
          <w:rFonts w:ascii="Times New Roman" w:hAnsi="Times New Roman" w:cs="Times New Roman"/>
          <w:sz w:val="28"/>
          <w:szCs w:val="28"/>
        </w:rPr>
      </w:pPr>
      <w:bookmarkStart w:id="7" w:name="_Toc472352448"/>
      <w:r>
        <w:rPr>
          <w:rFonts w:ascii="Times New Roman" w:hAnsi="Times New Roman" w:cs="Times New Roman"/>
          <w:sz w:val="28"/>
          <w:szCs w:val="28"/>
        </w:rPr>
        <w:t>2.23. Мебель для территорий муниципального образования</w:t>
      </w:r>
      <w:bookmarkEnd w:id="7"/>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B90075" w:rsidRDefault="00B90075" w:rsidP="00B90075">
      <w:pPr>
        <w:pStyle w:val="a3"/>
        <w:ind w:firstLine="708"/>
        <w:jc w:val="both"/>
        <w:rPr>
          <w:rFonts w:ascii="Times New Roman" w:hAnsi="Times New Roman" w:cs="Times New Roman"/>
          <w:sz w:val="28"/>
          <w:szCs w:val="28"/>
        </w:rPr>
      </w:pPr>
      <w:bookmarkStart w:id="8" w:name="_Toc472352449"/>
      <w:r w:rsidRPr="00235DAC">
        <w:rPr>
          <w:rFonts w:ascii="Times New Roman" w:hAnsi="Times New Roman" w:cs="Times New Roman"/>
          <w:sz w:val="28"/>
          <w:szCs w:val="28"/>
        </w:rPr>
        <w:t>2.24.</w:t>
      </w:r>
      <w:r>
        <w:rPr>
          <w:rFonts w:ascii="Times New Roman" w:hAnsi="Times New Roman" w:cs="Times New Roman"/>
          <w:sz w:val="28"/>
          <w:szCs w:val="28"/>
        </w:rPr>
        <w:t xml:space="preserve"> Уличное коммунально-бытовое оборудование</w:t>
      </w:r>
      <w:bookmarkEnd w:id="8"/>
    </w:p>
    <w:p w:rsidR="00B90075" w:rsidRDefault="00B90075" w:rsidP="00B05D98">
      <w:pPr>
        <w:pStyle w:val="a3"/>
        <w:ind w:firstLine="708"/>
        <w:jc w:val="both"/>
        <w:rPr>
          <w:rFonts w:ascii="Times New Roman" w:hAnsi="Times New Roman" w:cs="Times New Roman"/>
          <w:sz w:val="28"/>
          <w:szCs w:val="28"/>
        </w:rPr>
      </w:pPr>
      <w:r>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w:t>
      </w:r>
      <w:r w:rsidR="00B05D98">
        <w:rPr>
          <w:rFonts w:ascii="Times New Roman" w:hAnsi="Times New Roman" w:cs="Times New Roman"/>
          <w:sz w:val="28"/>
          <w:szCs w:val="28"/>
        </w:rPr>
        <w:t>и удаление накопленного мусора.</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 xml:space="preserve">На всех площадях и улицах, в садах, парках, на вокзалах, рынках, остановках транспорта и других местах должны быть выставлены в достаточном количестве </w:t>
      </w:r>
      <w:r>
        <w:rPr>
          <w:bCs/>
          <w:sz w:val="28"/>
          <w:szCs w:val="28"/>
        </w:rPr>
        <w:t xml:space="preserve">контейнеры и (или) </w:t>
      </w:r>
      <w:r w:rsidRPr="00480CBB">
        <w:rPr>
          <w:bCs/>
          <w:sz w:val="28"/>
          <w:szCs w:val="28"/>
        </w:rPr>
        <w:t xml:space="preserve">урны. Расстояние между урнами определяется органами коммунального хозяйства в зависимости от интенсивности использования </w:t>
      </w:r>
      <w:r>
        <w:rPr>
          <w:bCs/>
          <w:sz w:val="28"/>
          <w:szCs w:val="28"/>
        </w:rPr>
        <w:t>территории</w:t>
      </w:r>
      <w:r w:rsidRPr="00480CBB">
        <w:rPr>
          <w:bCs/>
          <w:sz w:val="28"/>
          <w:szCs w:val="28"/>
        </w:rPr>
        <w:t>, но не более чем через 40 м на оживленных и 100 м - на малолюдных. Обязательна установка урн в местах остановки транспорта</w:t>
      </w:r>
      <w:r>
        <w:rPr>
          <w:bCs/>
          <w:sz w:val="28"/>
          <w:szCs w:val="28"/>
        </w:rPr>
        <w:t>.</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Очистка урн должна производиться систематически по мере их наполнения.</w:t>
      </w:r>
    </w:p>
    <w:p w:rsidR="00B90075"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За содержание урн в чистоте несут ответственность организации, предприятия и учреждения, осуществляющие уборку закрепленных за ними территорий.</w:t>
      </w:r>
      <w:r w:rsidRPr="00763F72">
        <w:rPr>
          <w:bCs/>
          <w:sz w:val="28"/>
          <w:szCs w:val="28"/>
        </w:rPr>
        <w:t xml:space="preserve"> </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B90075" w:rsidRPr="00480CBB"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Конкретное количество и объем контейнеров определяется расчетами генеральной схемы санитарной очистки </w:t>
      </w:r>
      <w:r>
        <w:rPr>
          <w:rFonts w:ascii="Times New Roman" w:hAnsi="Times New Roman" w:cs="Times New Roman"/>
          <w:sz w:val="28"/>
          <w:szCs w:val="28"/>
        </w:rPr>
        <w:lastRenderedPageBreak/>
        <w:t>территории, принятой администрацией муниципального образования.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B90075" w:rsidRDefault="00B90075" w:rsidP="00B90075">
      <w:pPr>
        <w:pStyle w:val="a3"/>
        <w:ind w:firstLine="708"/>
        <w:jc w:val="both"/>
        <w:rPr>
          <w:rFonts w:ascii="Times New Roman" w:hAnsi="Times New Roman" w:cs="Times New Roman"/>
          <w:sz w:val="28"/>
          <w:szCs w:val="28"/>
        </w:rPr>
      </w:pPr>
      <w:bookmarkStart w:id="9" w:name="_Toc472352450"/>
      <w:r>
        <w:rPr>
          <w:rFonts w:ascii="Times New Roman" w:hAnsi="Times New Roman" w:cs="Times New Roman"/>
          <w:sz w:val="28"/>
          <w:szCs w:val="28"/>
        </w:rPr>
        <w:t>2.25. Уличное техническое оборудование</w:t>
      </w:r>
      <w:bookmarkEnd w:id="9"/>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уличному техническому оборудованию относятся: укрытия таксофонов, почтовые ящики, торговые палатки, элементы инженерного оборудования - смотровые люки, решетки дождеприемных колодцев, вентиляционные шахты подземных коммуникаций, шкафы телефонной связи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картоприемника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B90075" w:rsidRDefault="00B90075" w:rsidP="00B90075">
      <w:pPr>
        <w:pStyle w:val="a3"/>
        <w:ind w:firstLine="708"/>
        <w:jc w:val="both"/>
        <w:rPr>
          <w:rFonts w:ascii="Times New Roman" w:hAnsi="Times New Roman" w:cs="Times New Roman"/>
          <w:sz w:val="28"/>
          <w:szCs w:val="28"/>
        </w:rPr>
      </w:pPr>
      <w:bookmarkStart w:id="10" w:name="_Toc472352451"/>
      <w:r>
        <w:rPr>
          <w:rFonts w:ascii="Times New Roman" w:hAnsi="Times New Roman" w:cs="Times New Roman"/>
          <w:sz w:val="28"/>
          <w:szCs w:val="28"/>
        </w:rPr>
        <w:t>2.26. Игровое и спортивное оборудование</w:t>
      </w:r>
      <w:bookmarkEnd w:id="10"/>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2.26.1. Игровое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Рекомендуется предусматривать следующие требования к материалу игрового оборудования и условиям его обработки: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2.26.2. Спортивное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90075" w:rsidRDefault="00B90075" w:rsidP="00B90075">
      <w:pPr>
        <w:pStyle w:val="a3"/>
        <w:ind w:firstLine="708"/>
        <w:jc w:val="both"/>
        <w:rPr>
          <w:rFonts w:ascii="Times New Roman" w:hAnsi="Times New Roman" w:cs="Times New Roman"/>
          <w:sz w:val="28"/>
          <w:szCs w:val="28"/>
        </w:rPr>
      </w:pPr>
      <w:bookmarkStart w:id="11" w:name="_Toc472352452"/>
      <w:r>
        <w:rPr>
          <w:rFonts w:ascii="Times New Roman" w:hAnsi="Times New Roman" w:cs="Times New Roman"/>
          <w:sz w:val="28"/>
          <w:szCs w:val="28"/>
        </w:rPr>
        <w:t>2.27. Освещение и осветительное оборудование</w:t>
      </w:r>
      <w:bookmarkEnd w:id="11"/>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2.27.1. Функциональное освещение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развявязок.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2.27.2. Архитектурное освещение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w:t>
      </w:r>
      <w:r>
        <w:rPr>
          <w:rFonts w:ascii="Times New Roman" w:hAnsi="Times New Roman" w:cs="Times New Roman"/>
          <w:sz w:val="28"/>
          <w:szCs w:val="28"/>
        </w:rPr>
        <w:lastRenderedPageBreak/>
        <w:t>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2.27.3. Световая информация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w:t>
      </w:r>
      <w:r w:rsidRPr="00035D7F">
        <w:rPr>
          <w:rFonts w:ascii="Times New Roman" w:hAnsi="Times New Roman" w:cs="Times New Roman"/>
          <w:sz w:val="28"/>
          <w:szCs w:val="28"/>
        </w:rPr>
        <w:t>в пространстве</w:t>
      </w:r>
      <w:r>
        <w:rPr>
          <w:rFonts w:ascii="Times New Roman" w:hAnsi="Times New Roman" w:cs="Times New Roman"/>
          <w:sz w:val="28"/>
          <w:szCs w:val="28"/>
        </w:rPr>
        <w:t xml:space="preserve">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2.27.4. Источники света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2.27.5. Освещение транспортных и пешеходных зон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w:t>
      </w:r>
      <w:r>
        <w:rPr>
          <w:rFonts w:ascii="Times New Roman" w:hAnsi="Times New Roman" w:cs="Times New Roman"/>
          <w:sz w:val="28"/>
          <w:szCs w:val="28"/>
        </w:rPr>
        <w:lastRenderedPageBreak/>
        <w:t>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опоры со светильниками, снабженными разноспектральными источниками света.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2.27.6. Режимы работы осветительных установок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допускаемый нормами освещенности и распоряжениями администрации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установки АО могут функционировать от заката до рассвета;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2" w:name="_Toc472352453"/>
      <w:r>
        <w:rPr>
          <w:rFonts w:ascii="Times New Roman" w:hAnsi="Times New Roman" w:cs="Times New Roman"/>
          <w:sz w:val="28"/>
          <w:szCs w:val="28"/>
        </w:rPr>
        <w:t>2.28. МАФ и характерные требования к ним</w:t>
      </w:r>
      <w:bookmarkEnd w:id="12"/>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2.28.1. Для каждого элемента планировочной</w:t>
      </w:r>
      <w:r>
        <w:rPr>
          <w:rFonts w:cs="Times New Roman"/>
          <w:sz w:val="28"/>
          <w:szCs w:val="28"/>
        </w:rPr>
        <w:t>̆</w:t>
      </w:r>
      <w:r>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потенциальной</w:t>
      </w:r>
      <w:r>
        <w:rPr>
          <w:rFonts w:cs="Times New Roman"/>
          <w:sz w:val="28"/>
          <w:szCs w:val="28"/>
        </w:rPr>
        <w:t>̆</w:t>
      </w:r>
      <w:r>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w:t>
      </w:r>
      <w:r>
        <w:rPr>
          <w:rFonts w:cs="Times New Roman"/>
          <w:sz w:val="28"/>
          <w:szCs w:val="28"/>
        </w:rPr>
        <w:t>̆</w:t>
      </w:r>
      <w:r>
        <w:rPr>
          <w:rFonts w:ascii="Times New Roman" w:hAnsi="Times New Roman" w:cs="Times New Roman"/>
          <w:sz w:val="28"/>
          <w:szCs w:val="28"/>
        </w:rPr>
        <w:t>, ежедневно посещающих территорию: например в раи</w:t>
      </w:r>
      <w:r>
        <w:rPr>
          <w:rFonts w:cs="Times New Roman"/>
          <w:sz w:val="28"/>
          <w:szCs w:val="28"/>
        </w:rPr>
        <w:t>̆</w:t>
      </w:r>
      <w:r>
        <w:rPr>
          <w:rFonts w:ascii="Times New Roman" w:hAnsi="Times New Roman" w:cs="Times New Roman"/>
          <w:sz w:val="28"/>
          <w:szCs w:val="28"/>
        </w:rPr>
        <w:t>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w:t>
      </w:r>
      <w:r>
        <w:rPr>
          <w:rFonts w:cs="Times New Roman"/>
          <w:sz w:val="28"/>
          <w:szCs w:val="28"/>
        </w:rPr>
        <w:t>̆</w:t>
      </w:r>
      <w:r>
        <w:rPr>
          <w:rFonts w:ascii="Times New Roman" w:hAnsi="Times New Roman" w:cs="Times New Roman"/>
          <w:sz w:val="28"/>
          <w:szCs w:val="28"/>
        </w:rPr>
        <w:t>. Стоит подбирать материалы и дизаи</w:t>
      </w:r>
      <w:r>
        <w:rPr>
          <w:rFonts w:cs="Times New Roman"/>
          <w:sz w:val="28"/>
          <w:szCs w:val="28"/>
        </w:rPr>
        <w:t>̆</w:t>
      </w:r>
      <w:r>
        <w:rPr>
          <w:rFonts w:ascii="Times New Roman" w:hAnsi="Times New Roman" w:cs="Times New Roman"/>
          <w:sz w:val="28"/>
          <w:szCs w:val="28"/>
        </w:rPr>
        <w:t>н объектов с учетом всех условии</w:t>
      </w:r>
      <w:r>
        <w:rPr>
          <w:rFonts w:cs="Times New Roman"/>
          <w:sz w:val="28"/>
          <w:szCs w:val="28"/>
        </w:rPr>
        <w:t>̆</w:t>
      </w:r>
      <w:r>
        <w:rPr>
          <w:rFonts w:ascii="Times New Roman" w:hAnsi="Times New Roman" w:cs="Times New Roman"/>
          <w:sz w:val="28"/>
          <w:szCs w:val="28"/>
        </w:rPr>
        <w:t>, тогда мебель прослужит дольше, будет более удобна и эффективна в использовании и гармонично впишется в окружающую среду.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выборе МАФ рекомендуется использовать и стоит учитывать:</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r>
        <w:rPr>
          <w:rFonts w:ascii="Times New Roman" w:eastAsia="Arial" w:hAnsi="Times New Roman" w:cs="Times New Roman"/>
          <w:color w:val="000000"/>
          <w:sz w:val="28"/>
          <w:szCs w:val="28"/>
        </w:rPr>
        <w:tab/>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б) антивандальную защищенность - от разрушения, оклеи</w:t>
      </w:r>
      <w:r>
        <w:rPr>
          <w:rFonts w:eastAsia="Arial" w:cs="Times New Roman"/>
          <w:color w:val="000000"/>
          <w:sz w:val="28"/>
          <w:szCs w:val="28"/>
        </w:rPr>
        <w:t>̆</w:t>
      </w:r>
      <w:r>
        <w:rPr>
          <w:rFonts w:ascii="Times New Roman" w:eastAsia="Arial" w:hAnsi="Times New Roman" w:cs="Times New Roman"/>
          <w:color w:val="000000"/>
          <w:sz w:val="28"/>
          <w:szCs w:val="28"/>
        </w:rPr>
        <w:t>ки, нанесения надписей</w:t>
      </w:r>
      <w:r>
        <w:rPr>
          <w:rFonts w:eastAsia="Arial" w:cs="Times New Roman"/>
          <w:color w:val="000000"/>
          <w:sz w:val="28"/>
          <w:szCs w:val="28"/>
        </w:rPr>
        <w:t>̆</w:t>
      </w:r>
      <w:r>
        <w:rPr>
          <w:rFonts w:ascii="Times New Roman" w:eastAsia="Arial" w:hAnsi="Times New Roman" w:cs="Times New Roman"/>
          <w:color w:val="000000"/>
          <w:sz w:val="28"/>
          <w:szCs w:val="28"/>
        </w:rPr>
        <w:t xml:space="preserve"> и изображении</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в) возможность ремонта или замены деталей</w:t>
      </w:r>
      <w:r>
        <w:rPr>
          <w:rFonts w:eastAsia="Arial" w:cs="Times New Roman"/>
          <w:color w:val="000000"/>
          <w:sz w:val="28"/>
          <w:szCs w:val="28"/>
        </w:rPr>
        <w:t>̆</w:t>
      </w:r>
      <w:r>
        <w:rPr>
          <w:rFonts w:ascii="Times New Roman" w:eastAsia="Arial" w:hAnsi="Times New Roman" w:cs="Times New Roman"/>
          <w:color w:val="000000"/>
          <w:sz w:val="28"/>
          <w:szCs w:val="28"/>
        </w:rPr>
        <w:t xml:space="preserve"> МАФ;</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г) защиту от образования наледи и снежных заносов, обеспечение стока воды;</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д) удобство обслуживания, а также механизированной</w:t>
      </w:r>
      <w:r>
        <w:rPr>
          <w:rFonts w:eastAsia="Arial" w:cs="Times New Roman"/>
          <w:color w:val="000000"/>
          <w:sz w:val="28"/>
          <w:szCs w:val="28"/>
        </w:rPr>
        <w:t>̆</w:t>
      </w:r>
      <w:r>
        <w:rPr>
          <w:rFonts w:ascii="Times New Roman" w:eastAsia="Arial" w:hAnsi="Times New Roman" w:cs="Times New Roman"/>
          <w:color w:val="000000"/>
          <w:sz w:val="28"/>
          <w:szCs w:val="28"/>
        </w:rPr>
        <w:t xml:space="preserve"> и ручной</w:t>
      </w:r>
      <w:r>
        <w:rPr>
          <w:rFonts w:eastAsia="Arial" w:cs="Times New Roman"/>
          <w:color w:val="000000"/>
          <w:sz w:val="28"/>
          <w:szCs w:val="28"/>
        </w:rPr>
        <w:t>̆</w:t>
      </w:r>
      <w:r>
        <w:rPr>
          <w:rFonts w:ascii="Times New Roman" w:eastAsia="Arial" w:hAnsi="Times New Roman" w:cs="Times New Roman"/>
          <w:color w:val="000000"/>
          <w:sz w:val="28"/>
          <w:szCs w:val="28"/>
        </w:rPr>
        <w:t xml:space="preserve"> очистки территории рядом с МАФ и под конструкцией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lastRenderedPageBreak/>
        <w:t>е) эргономичность конструкций (высоту и наклон спинки, высоту урн и прочее);</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ж) расцветку, не вносящую визуальный шум;</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з) безопасность для потенциальных пользователей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и) стилистическое сочетание с другими МАФ и окружающей</w:t>
      </w:r>
      <w:r>
        <w:rPr>
          <w:rFonts w:eastAsia="Arial" w:cs="Times New Roman"/>
          <w:color w:val="000000"/>
          <w:sz w:val="28"/>
          <w:szCs w:val="28"/>
        </w:rPr>
        <w:t>̆</w:t>
      </w:r>
      <w:r>
        <w:rPr>
          <w:rFonts w:ascii="Times New Roman" w:eastAsia="Arial" w:hAnsi="Times New Roman" w:cs="Times New Roman"/>
          <w:color w:val="000000"/>
          <w:sz w:val="28"/>
          <w:szCs w:val="28"/>
        </w:rPr>
        <w:t xml:space="preserve"> архитектурой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к) соответствие характеристикам зоны расположения: сдержанный</w:t>
      </w:r>
      <w:r>
        <w:rPr>
          <w:rFonts w:eastAsia="Arial" w:cs="Times New Roman"/>
          <w:color w:val="000000"/>
          <w:sz w:val="28"/>
          <w:szCs w:val="28"/>
        </w:rPr>
        <w:t>̆</w:t>
      </w:r>
      <w:r>
        <w:rPr>
          <w:rFonts w:ascii="Times New Roman" w:eastAsia="Arial" w:hAnsi="Times New Roman" w:cs="Times New Roman"/>
          <w:color w:val="000000"/>
          <w:sz w:val="28"/>
          <w:szCs w:val="28"/>
        </w:rPr>
        <w:t xml:space="preserve"> дизаи</w:t>
      </w:r>
      <w:r>
        <w:rPr>
          <w:rFonts w:eastAsia="Arial" w:cs="Times New Roman"/>
          <w:color w:val="000000"/>
          <w:sz w:val="28"/>
          <w:szCs w:val="28"/>
        </w:rPr>
        <w:t>̆</w:t>
      </w:r>
      <w:r>
        <w:rPr>
          <w:rFonts w:ascii="Times New Roman" w:eastAsia="Arial" w:hAnsi="Times New Roman" w:cs="Times New Roman"/>
          <w:color w:val="000000"/>
          <w:sz w:val="28"/>
          <w:szCs w:val="28"/>
        </w:rPr>
        <w:t>н для тротуаров дорог, более изящный</w:t>
      </w:r>
      <w:r>
        <w:rPr>
          <w:rFonts w:eastAsia="Arial" w:cs="Times New Roman"/>
          <w:color w:val="000000"/>
          <w:sz w:val="28"/>
          <w:szCs w:val="28"/>
        </w:rPr>
        <w:t>̆</w:t>
      </w:r>
      <w:r>
        <w:rPr>
          <w:rFonts w:ascii="Times New Roman" w:eastAsia="Arial" w:hAnsi="Times New Roman" w:cs="Times New Roman"/>
          <w:color w:val="000000"/>
          <w:sz w:val="28"/>
          <w:szCs w:val="28"/>
        </w:rPr>
        <w:t xml:space="preserve"> - для рекреационных зон и дворов.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Общие требования к установке МАФ:</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расположение, не создающее препятствии</w:t>
      </w:r>
      <w:r>
        <w:rPr>
          <w:rFonts w:eastAsia="Arial" w:cs="Times New Roman"/>
          <w:color w:val="000000"/>
          <w:sz w:val="28"/>
          <w:szCs w:val="28"/>
        </w:rPr>
        <w:t>̆</w:t>
      </w:r>
      <w:r>
        <w:rPr>
          <w:rFonts w:ascii="Times New Roman" w:eastAsia="Arial" w:hAnsi="Times New Roman" w:cs="Times New Roman"/>
          <w:color w:val="000000"/>
          <w:sz w:val="28"/>
          <w:szCs w:val="28"/>
        </w:rPr>
        <w:t xml:space="preserve"> для пешеходов;</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плотная установка на минимальной</w:t>
      </w:r>
      <w:r>
        <w:rPr>
          <w:rFonts w:eastAsia="Arial" w:cs="Times New Roman"/>
          <w:color w:val="000000"/>
          <w:sz w:val="28"/>
          <w:szCs w:val="28"/>
        </w:rPr>
        <w:t>̆</w:t>
      </w:r>
      <w:r>
        <w:rPr>
          <w:rFonts w:ascii="Times New Roman" w:eastAsia="Arial" w:hAnsi="Times New Roman" w:cs="Times New Roman"/>
          <w:color w:val="000000"/>
          <w:sz w:val="28"/>
          <w:szCs w:val="28"/>
        </w:rPr>
        <w:t xml:space="preserve"> площади в местах большого скопления людей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устойчивость конструкции;</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 надежная фиксация или обеспечение возможности перемещения в зависимости от условии</w:t>
      </w:r>
      <w:r>
        <w:rPr>
          <w:rFonts w:eastAsia="Arial" w:cs="Times New Roman"/>
          <w:color w:val="000000"/>
          <w:sz w:val="28"/>
          <w:szCs w:val="28"/>
        </w:rPr>
        <w:t>̆</w:t>
      </w:r>
      <w:r>
        <w:rPr>
          <w:rFonts w:ascii="Times New Roman" w:eastAsia="Arial" w:hAnsi="Times New Roman" w:cs="Times New Roman"/>
          <w:color w:val="000000"/>
          <w:sz w:val="28"/>
          <w:szCs w:val="28"/>
        </w:rPr>
        <w:t xml:space="preserve"> расположения;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 достаточное количество МАФ определенных типов в каждой</w:t>
      </w:r>
      <w:r>
        <w:rPr>
          <w:rFonts w:eastAsia="Arial" w:cs="Times New Roman"/>
          <w:color w:val="000000"/>
          <w:sz w:val="28"/>
          <w:szCs w:val="28"/>
        </w:rPr>
        <w:t>̆</w:t>
      </w:r>
      <w:r>
        <w:rPr>
          <w:rFonts w:ascii="Times New Roman" w:eastAsia="Arial" w:hAnsi="Times New Roman" w:cs="Times New Roman"/>
          <w:color w:val="000000"/>
          <w:sz w:val="28"/>
          <w:szCs w:val="28"/>
        </w:rPr>
        <w:t xml:space="preserve"> конкретной</w:t>
      </w:r>
      <w:r>
        <w:rPr>
          <w:rFonts w:eastAsia="Arial" w:cs="Times New Roman"/>
          <w:color w:val="000000"/>
          <w:sz w:val="28"/>
          <w:szCs w:val="28"/>
        </w:rPr>
        <w:t>̆</w:t>
      </w:r>
      <w:r>
        <w:rPr>
          <w:rFonts w:ascii="Times New Roman" w:eastAsia="Arial" w:hAnsi="Times New Roman" w:cs="Times New Roman"/>
          <w:color w:val="000000"/>
          <w:sz w:val="28"/>
          <w:szCs w:val="28"/>
        </w:rPr>
        <w:t xml:space="preserve"> зоне;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скамеи</w:t>
      </w:r>
      <w:r>
        <w:rPr>
          <w:rFonts w:cs="Times New Roman"/>
          <w:sz w:val="28"/>
          <w:szCs w:val="28"/>
        </w:rPr>
        <w:t>̆</w:t>
      </w:r>
      <w:r>
        <w:rPr>
          <w:rFonts w:ascii="Times New Roman" w:hAnsi="Times New Roman" w:cs="Times New Roman"/>
          <w:sz w:val="28"/>
          <w:szCs w:val="28"/>
        </w:rPr>
        <w:t>кам: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для скамеек рекреационных зон;</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дворовых зон;</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отсутствие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транзитных зон;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урнам: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пепельниц, предохраняющих мусор от возгорания;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высота (минимальная около 100 см) и объем;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рельефного текстурирования или перфорирования для защиты от графического вандализма;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защита от дождя и снега;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использование и аккуратное расположение вставных ведер и мусорных мешков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цветочницам (вазонам), в том числе  навесным: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кашпо следует выставлять только на существующих объектах;</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цветочницы (вазоны) должны иметь достаточную высоту - для предотвращения случаи</w:t>
      </w:r>
      <w:r>
        <w:rPr>
          <w:rFonts w:eastAsia="Arial" w:cs="Times New Roman"/>
          <w:color w:val="000000"/>
          <w:sz w:val="28"/>
          <w:szCs w:val="28"/>
        </w:rPr>
        <w:t>̆</w:t>
      </w:r>
      <w:r>
        <w:rPr>
          <w:rFonts w:ascii="Times New Roman" w:eastAsia="Arial" w:hAnsi="Times New Roman" w:cs="Times New Roman"/>
          <w:color w:val="000000"/>
          <w:sz w:val="28"/>
          <w:szCs w:val="28"/>
        </w:rPr>
        <w:t>ного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 xml:space="preserve"> и попадания мусора;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дизаи</w:t>
      </w:r>
      <w:r>
        <w:rPr>
          <w:rFonts w:eastAsia="Arial" w:cs="Times New Roman"/>
          <w:color w:val="000000"/>
          <w:sz w:val="28"/>
          <w:szCs w:val="28"/>
        </w:rPr>
        <w:t>̆</w:t>
      </w:r>
      <w:r>
        <w:rPr>
          <w:rFonts w:ascii="Times New Roman" w:eastAsia="Arial" w:hAnsi="Times New Roman" w:cs="Times New Roman"/>
          <w:color w:val="000000"/>
          <w:sz w:val="28"/>
          <w:szCs w:val="28"/>
        </w:rPr>
        <w:t>н (цвет, форма) цветочниц (вазонов) не должен отвлекать внимание от растении</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цветочницы и кашпо зимой</w:t>
      </w:r>
      <w:r>
        <w:rPr>
          <w:rFonts w:eastAsia="Arial" w:cs="Times New Roman"/>
          <w:color w:val="000000"/>
          <w:sz w:val="28"/>
          <w:szCs w:val="28"/>
        </w:rPr>
        <w:t>̆</w:t>
      </w:r>
      <w:r>
        <w:rPr>
          <w:rFonts w:ascii="Times New Roman" w:eastAsia="Arial" w:hAnsi="Times New Roman" w:cs="Times New Roman"/>
          <w:color w:val="000000"/>
          <w:sz w:val="28"/>
          <w:szCs w:val="28"/>
        </w:rPr>
        <w:t xml:space="preserve"> необходимо хранить в помещении или заменять в них цветы хвои</w:t>
      </w:r>
      <w:r>
        <w:rPr>
          <w:rFonts w:eastAsia="Arial" w:cs="Times New Roman"/>
          <w:color w:val="000000"/>
          <w:sz w:val="28"/>
          <w:szCs w:val="28"/>
        </w:rPr>
        <w:t>̆</w:t>
      </w:r>
      <w:r>
        <w:rPr>
          <w:rFonts w:ascii="Times New Roman" w:eastAsia="Arial" w:hAnsi="Times New Roman" w:cs="Times New Roman"/>
          <w:color w:val="000000"/>
          <w:sz w:val="28"/>
          <w:szCs w:val="28"/>
        </w:rPr>
        <w:t>ными растениями или иными растительными декорациями;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ограждениям: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прочность для защиты пешеходов от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модульность, возможность создания конструкции любои</w:t>
      </w:r>
      <w:r>
        <w:rPr>
          <w:rFonts w:eastAsia="Arial" w:cs="Times New Roman"/>
          <w:color w:val="000000"/>
          <w:sz w:val="28"/>
          <w:szCs w:val="28"/>
        </w:rPr>
        <w:t>̆</w:t>
      </w:r>
      <w:r>
        <w:rPr>
          <w:rFonts w:ascii="Times New Roman" w:eastAsia="Arial" w:hAnsi="Times New Roman" w:cs="Times New Roman"/>
          <w:color w:val="000000"/>
          <w:sz w:val="28"/>
          <w:szCs w:val="28"/>
        </w:rPr>
        <w:t xml:space="preserve"> формы;</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светоотражающие элементы там, где возможен случаи</w:t>
      </w:r>
      <w:r>
        <w:rPr>
          <w:rFonts w:eastAsia="Arial" w:cs="Times New Roman"/>
          <w:color w:val="000000"/>
          <w:sz w:val="28"/>
          <w:szCs w:val="28"/>
        </w:rPr>
        <w:t>̆</w:t>
      </w:r>
      <w:r>
        <w:rPr>
          <w:rFonts w:ascii="Times New Roman" w:eastAsia="Arial" w:hAnsi="Times New Roman" w:cs="Times New Roman"/>
          <w:color w:val="000000"/>
          <w:sz w:val="28"/>
          <w:szCs w:val="28"/>
        </w:rPr>
        <w:t>ныи</w:t>
      </w:r>
      <w:r>
        <w:rPr>
          <w:rFonts w:eastAsia="Arial" w:cs="Times New Roman"/>
          <w:color w:val="000000"/>
          <w:sz w:val="28"/>
          <w:szCs w:val="28"/>
        </w:rPr>
        <w:t>̆</w:t>
      </w:r>
      <w:r>
        <w:rPr>
          <w:rFonts w:ascii="Times New Roman" w:eastAsia="Arial" w:hAnsi="Times New Roman" w:cs="Times New Roman"/>
          <w:color w:val="000000"/>
          <w:sz w:val="28"/>
          <w:szCs w:val="28"/>
        </w:rPr>
        <w:t xml:space="preserve"> наезд автомобиля;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недопустимо располагать ограды далее 10 см от края газона;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Характерные МАФ тротуаров автомобильных дорог:</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скамеи</w:t>
      </w:r>
      <w:r>
        <w:rPr>
          <w:rFonts w:cs="Times New Roman"/>
          <w:sz w:val="28"/>
          <w:szCs w:val="28"/>
        </w:rPr>
        <w:t>̆</w:t>
      </w:r>
      <w:r>
        <w:rPr>
          <w:rFonts w:ascii="Times New Roman" w:hAnsi="Times New Roman" w:cs="Times New Roman"/>
          <w:sz w:val="28"/>
          <w:szCs w:val="28"/>
        </w:rPr>
        <w:t>ки без спинки с достаточным местом для сумок;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опоры у скамеек для людей</w:t>
      </w:r>
      <w:r>
        <w:rPr>
          <w:rFonts w:cs="Times New Roman"/>
          <w:sz w:val="28"/>
          <w:szCs w:val="28"/>
        </w:rPr>
        <w:t>̆</w:t>
      </w:r>
      <w:r>
        <w:rPr>
          <w:rFonts w:ascii="Times New Roman" w:hAnsi="Times New Roman" w:cs="Times New Roman"/>
          <w:sz w:val="28"/>
          <w:szCs w:val="28"/>
        </w:rPr>
        <w:t xml:space="preserve">  с ограниченными возможностями;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мощные заграждения от автомобилей</w:t>
      </w:r>
      <w:r>
        <w:rPr>
          <w:rFonts w:cs="Times New Roman"/>
          <w:sz w:val="28"/>
          <w:szCs w:val="28"/>
        </w:rPr>
        <w:t>̆</w:t>
      </w:r>
      <w:r>
        <w:rPr>
          <w:rFonts w:ascii="Times New Roman" w:hAnsi="Times New Roman" w:cs="Times New Roman"/>
          <w:sz w:val="28"/>
          <w:szCs w:val="28"/>
        </w:rPr>
        <w:t>;</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высокие безопасные заборы;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навесные кашпо навесные цветочницы и вазоны;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высокие цветочницы (вазоны) и урны;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пепельницы - встроенные в урны или отдельные;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велоинфраструктура.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пешеходных зонах повышенные требования к дизаи</w:t>
      </w:r>
      <w:r>
        <w:rPr>
          <w:rFonts w:cs="Times New Roman"/>
          <w:sz w:val="28"/>
          <w:szCs w:val="28"/>
        </w:rPr>
        <w:t>̆</w:t>
      </w:r>
      <w:r>
        <w:rPr>
          <w:rFonts w:ascii="Times New Roman" w:hAnsi="Times New Roman" w:cs="Times New Roman"/>
          <w:sz w:val="28"/>
          <w:szCs w:val="28"/>
        </w:rPr>
        <w:t>ну МАФ, так как они часто окружены исторической</w:t>
      </w:r>
      <w:r>
        <w:rPr>
          <w:rFonts w:cs="Times New Roman"/>
          <w:sz w:val="28"/>
          <w:szCs w:val="28"/>
        </w:rPr>
        <w:t>̆</w:t>
      </w:r>
      <w:r>
        <w:rPr>
          <w:rFonts w:ascii="Times New Roman" w:hAnsi="Times New Roman" w:cs="Times New Roman"/>
          <w:sz w:val="28"/>
          <w:szCs w:val="28"/>
        </w:rPr>
        <w:t xml:space="preserve"> архитектурной</w:t>
      </w:r>
      <w:r>
        <w:rPr>
          <w:rFonts w:cs="Times New Roman"/>
          <w:sz w:val="28"/>
          <w:szCs w:val="28"/>
        </w:rPr>
        <w:t>̆</w:t>
      </w:r>
      <w:r>
        <w:rPr>
          <w:rFonts w:ascii="Times New Roman" w:hAnsi="Times New Roman" w:cs="Times New Roman"/>
          <w:sz w:val="28"/>
          <w:szCs w:val="28"/>
        </w:rPr>
        <w:t xml:space="preserve"> застрои</w:t>
      </w:r>
      <w:r>
        <w:rPr>
          <w:rFonts w:cs="Times New Roman"/>
          <w:sz w:val="28"/>
          <w:szCs w:val="28"/>
        </w:rPr>
        <w:t>̆</w:t>
      </w:r>
      <w:r>
        <w:rPr>
          <w:rFonts w:ascii="Times New Roman" w:hAnsi="Times New Roman" w:cs="Times New Roman"/>
          <w:sz w:val="28"/>
          <w:szCs w:val="28"/>
        </w:rPr>
        <w:t>кои</w:t>
      </w:r>
      <w:r>
        <w:rPr>
          <w:rFonts w:cs="Times New Roman"/>
          <w:sz w:val="28"/>
          <w:szCs w:val="28"/>
        </w:rPr>
        <w:t>̆</w:t>
      </w:r>
      <w:r>
        <w:rPr>
          <w:rFonts w:ascii="Times New Roman" w:hAnsi="Times New Roman" w:cs="Times New Roman"/>
          <w:sz w:val="28"/>
          <w:szCs w:val="28"/>
        </w:rPr>
        <w:t xml:space="preserve">. Мебель должна сочетаться с историческими зданиями.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Характерные МАФ пешеходных зон:</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относительно небольшие уличные фонари;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комфортные диваны;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объемные урны;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цветочницы и кашпо (вазоны);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информационные стенды;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защитные ограждения;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столы для игр.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2.28.2. Принципы антивандальной защиты малых архитектурных форм от графического вандализма.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035D7F">
        <w:rPr>
          <w:rFonts w:ascii="Times New Roman" w:hAnsi="Times New Roman" w:cs="Times New Roman"/>
          <w:sz w:val="28"/>
          <w:szCs w:val="28"/>
        </w:rPr>
        <w:t>защиты  малообъемных</w:t>
      </w:r>
      <w:r>
        <w:rPr>
          <w:rFonts w:ascii="Times New Roman" w:hAnsi="Times New Roman" w:cs="Times New Roman"/>
          <w:sz w:val="28"/>
          <w:szCs w:val="28"/>
        </w:rPr>
        <w:t xml:space="preserve">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w:t>
      </w:r>
      <w:r>
        <w:rPr>
          <w:rFonts w:ascii="Times New Roman" w:hAnsi="Times New Roman" w:cs="Times New Roman"/>
          <w:sz w:val="28"/>
          <w:szCs w:val="28"/>
        </w:rPr>
        <w:lastRenderedPageBreak/>
        <w:t>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2.28.3. Правила вандалозащищенности при проектировании </w:t>
      </w:r>
      <w:r w:rsidRPr="008E4F3D">
        <w:rPr>
          <w:rFonts w:ascii="Times New Roman" w:hAnsi="Times New Roman" w:cs="Times New Roman"/>
          <w:sz w:val="28"/>
          <w:szCs w:val="28"/>
        </w:rPr>
        <w:t>оборудования: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плоских поверхностях </w:t>
      </w:r>
      <w:r w:rsidRPr="008E4F3D">
        <w:rPr>
          <w:rFonts w:ascii="Times New Roman" w:hAnsi="Times New Roman" w:cs="Times New Roman"/>
          <w:sz w:val="28"/>
          <w:szCs w:val="28"/>
        </w:rPr>
        <w:t xml:space="preserve"> оборудования</w:t>
      </w:r>
      <w:r>
        <w:rPr>
          <w:rFonts w:ascii="Times New Roman" w:hAnsi="Times New Roman" w:cs="Times New Roman"/>
          <w:sz w:val="28"/>
          <w:szCs w:val="28"/>
        </w:rPr>
        <w:t xml:space="preserve">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B90075" w:rsidRDefault="00B90075" w:rsidP="00B90075">
      <w:pPr>
        <w:pStyle w:val="a3"/>
        <w:ind w:firstLine="708"/>
        <w:jc w:val="both"/>
        <w:rPr>
          <w:rFonts w:ascii="Times New Roman" w:hAnsi="Times New Roman" w:cs="Times New Roman"/>
          <w:sz w:val="28"/>
          <w:szCs w:val="28"/>
        </w:rPr>
      </w:pPr>
      <w:r w:rsidRPr="008E4F3D">
        <w:rPr>
          <w:rFonts w:ascii="Times New Roman" w:hAnsi="Times New Roman" w:cs="Times New Roman"/>
          <w:sz w:val="28"/>
          <w:szCs w:val="28"/>
        </w:rPr>
        <w:t>Оборудование</w:t>
      </w:r>
      <w:r>
        <w:rPr>
          <w:rFonts w:ascii="Times New Roman" w:hAnsi="Times New Roman" w:cs="Times New Roman"/>
          <w:sz w:val="28"/>
          <w:szCs w:val="28"/>
        </w:rPr>
        <w:t xml:space="preserve">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8E4F3D">
        <w:rPr>
          <w:rFonts w:ascii="Times New Roman" w:hAnsi="Times New Roman" w:cs="Times New Roman"/>
          <w:sz w:val="28"/>
          <w:szCs w:val="28"/>
        </w:rPr>
        <w:t>оборудования</w:t>
      </w:r>
      <w:r>
        <w:rPr>
          <w:rFonts w:ascii="Times New Roman" w:hAnsi="Times New Roman" w:cs="Times New Roman"/>
          <w:sz w:val="28"/>
          <w:szCs w:val="28"/>
        </w:rPr>
        <w:t xml:space="preserve">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2.28.4. Правила вандалозащищенности при размещении оборудования.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графите, а также благодаря озеленению.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B90075" w:rsidRDefault="00B90075" w:rsidP="00B90075">
      <w:pPr>
        <w:pStyle w:val="a3"/>
        <w:ind w:firstLine="708"/>
        <w:jc w:val="both"/>
        <w:rPr>
          <w:rFonts w:ascii="Times New Roman" w:hAnsi="Times New Roman" w:cs="Times New Roman"/>
          <w:sz w:val="28"/>
          <w:szCs w:val="28"/>
        </w:rPr>
      </w:pPr>
      <w:bookmarkStart w:id="13" w:name="_Toc472352454"/>
      <w:r>
        <w:rPr>
          <w:rFonts w:ascii="Times New Roman" w:hAnsi="Times New Roman" w:cs="Times New Roman"/>
          <w:sz w:val="28"/>
          <w:szCs w:val="28"/>
        </w:rPr>
        <w:t>2.29. Некапитальные нестационарные сооружения</w:t>
      </w:r>
      <w:bookmarkEnd w:id="13"/>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Pr>
          <w:rFonts w:ascii="Times New Roman" w:hAnsi="Times New Roman" w:cs="Times New Roman"/>
          <w:sz w:val="28"/>
          <w:szCs w:val="28"/>
        </w:rPr>
        <w:lastRenderedPageBreak/>
        <w:t>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сооружений на тротуарах шириной более 4,5 м (улицы общепоселкового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90075" w:rsidRDefault="00B90075" w:rsidP="00B90075">
      <w:pPr>
        <w:pStyle w:val="a3"/>
        <w:ind w:firstLine="708"/>
        <w:jc w:val="both"/>
        <w:rPr>
          <w:rFonts w:ascii="Times New Roman" w:hAnsi="Times New Roman" w:cs="Times New Roman"/>
          <w:sz w:val="28"/>
          <w:szCs w:val="28"/>
        </w:rPr>
      </w:pPr>
      <w:bookmarkStart w:id="14" w:name="_Toc472352455"/>
      <w:r>
        <w:rPr>
          <w:rFonts w:ascii="Times New Roman" w:hAnsi="Times New Roman" w:cs="Times New Roman"/>
          <w:sz w:val="28"/>
          <w:szCs w:val="28"/>
        </w:rPr>
        <w:t>2.30. Оформление и оборудование зданий и сооружений</w:t>
      </w:r>
      <w:bookmarkEnd w:id="14"/>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наружных кондиционеров и антенн -"тарелок" на зданиях, расположенных вдоль магистральных улиц населенного пункта, рекомендуется предусматривать со стороны дворовых фасадов.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90075" w:rsidRDefault="00B90075" w:rsidP="00B90075">
      <w:pPr>
        <w:pStyle w:val="a3"/>
        <w:ind w:firstLine="708"/>
        <w:jc w:val="both"/>
        <w:rPr>
          <w:rFonts w:ascii="Times New Roman" w:eastAsiaTheme="minorHAnsi" w:hAnsi="Times New Roman" w:cs="Times New Roman"/>
          <w:bCs/>
          <w:kern w:val="32"/>
          <w:sz w:val="28"/>
          <w:szCs w:val="28"/>
        </w:rPr>
      </w:pPr>
      <w:r>
        <w:rPr>
          <w:rFonts w:ascii="Times New Roman" w:eastAsiaTheme="minorHAnsi" w:hAnsi="Times New Roman" w:cs="Times New Roman"/>
          <w:bCs/>
          <w:kern w:val="32"/>
          <w:sz w:val="28"/>
          <w:szCs w:val="28"/>
        </w:rPr>
        <w:lastRenderedPageBreak/>
        <w:t>2.31 Предоставление решения о согласовании архитектурно - градостроительного облика объекта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 (расположенные по улицам согласно приложения 1 к данным правилам):</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административного и общественно-культурного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и сооружения производственного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нестационарные (некапитальные) объекты;</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ограды и другие стационарные архитектурные формы, размещенные на прилегающих к зданиям земельных участках.</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содержать фасады объекта в состоянии, соответствующем утвержденной проектной документации;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sidRPr="00035D7F">
        <w:rPr>
          <w:rFonts w:ascii="Times New Roman" w:eastAsia="Times New Roman" w:hAnsi="Times New Roman" w:cs="Times New Roman"/>
          <w:sz w:val="28"/>
          <w:szCs w:val="28"/>
        </w:rPr>
        <w:t xml:space="preserve">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w:t>
      </w:r>
      <w:r w:rsidRPr="00035D7F">
        <w:rPr>
          <w:rFonts w:ascii="Times New Roman" w:eastAsia="Times New Roman" w:hAnsi="Times New Roman" w:cs="Times New Roman"/>
          <w:sz w:val="28"/>
          <w:szCs w:val="28"/>
        </w:rPr>
        <w:lastRenderedPageBreak/>
        <w:t>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 Под изменением внешнего вида фасадов понимается: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изменение цветового решения и рисунка фасада, его частей;</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изменение конструкции крыши, материала и цвета кровли, элементов безопасности крыши, элементов организованного наружного водостока;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замена облицовочного материала;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принципиальные изменения приемов архитектурно-художественного освещения и праздничной подсветки фасадов (при их наличии);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принципиальные изменения решений комплексного проекта размещения на фасадах рекламы и информации (при его наличии);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1" w:history="1">
        <w:r>
          <w:rPr>
            <w:rStyle w:val="ac"/>
            <w:rFonts w:eastAsia="Times New Roman"/>
            <w:sz w:val="28"/>
            <w:szCs w:val="28"/>
          </w:rPr>
          <w:t>кодексом</w:t>
        </w:r>
      </w:hyperlink>
      <w:r>
        <w:rPr>
          <w:rFonts w:ascii="Times New Roman" w:eastAsia="Times New Roman" w:hAnsi="Times New Roman" w:cs="Times New Roman"/>
          <w:sz w:val="28"/>
          <w:szCs w:val="28"/>
        </w:rPr>
        <w:t xml:space="preserve"> РФ).</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2.31.7.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документа, удостоверяющего личность заявителя (для физического лица) или подтверждающего полномочия (для юридического лица);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доверенности, оформленной в установленном порядке (при обращении лица, уполномоченного заявителем);</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2.31.8. К материалам согласования архитектурно-градостроительного облика объекта предъявляется следующие общие требования: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зависимости от размещения, назначения, или особенностей эксплуатации объектов в материалах согласования должно быть отражено:</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комплексного решения по размещению на фасадах рекламы и информации необходимо учитывать:</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и дислокацию внутри здания отдельных объектов, имеющих потребность в размещении на фасадах рекламы и информации;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принципы и приемы, заложенные в архитектурном и колористическом решении фасадов;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требования действующего законодательства о рекламе и технических регламентов.</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2.31.9. Согласование архитектурно-градостроительного облика осуществляется бесплатно.</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5" w:name="_Toc472352456"/>
      <w:r>
        <w:rPr>
          <w:rFonts w:ascii="Times New Roman" w:hAnsi="Times New Roman" w:cs="Times New Roman"/>
          <w:sz w:val="28"/>
          <w:szCs w:val="28"/>
        </w:rPr>
        <w:t>2.32. Площадки</w:t>
      </w:r>
      <w:bookmarkEnd w:id="15"/>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населенных пунктов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2.32.1. Детские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w:t>
      </w:r>
      <w:r>
        <w:rPr>
          <w:rFonts w:ascii="Times New Roman" w:hAnsi="Times New Roman" w:cs="Times New Roman"/>
          <w:sz w:val="28"/>
          <w:szCs w:val="28"/>
        </w:rPr>
        <w:lastRenderedPageBreak/>
        <w:t>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сельском поселении.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детей преддошкольного возраста могут иметь незначительные размеры (50-75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w:t>
      </w:r>
      <w:r w:rsidRPr="00035D7F">
        <w:rPr>
          <w:rFonts w:ascii="Times New Roman" w:hAnsi="Times New Roman" w:cs="Times New Roman"/>
          <w:sz w:val="28"/>
          <w:szCs w:val="28"/>
        </w:rPr>
        <w:t>возможностей.</w:t>
      </w:r>
    </w:p>
    <w:p w:rsidR="00B90075" w:rsidRDefault="00B90075" w:rsidP="00B90075">
      <w:pPr>
        <w:pStyle w:val="a3"/>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w:t>
      </w:r>
      <w:r>
        <w:rPr>
          <w:rFonts w:ascii="Times New Roman" w:hAnsi="Times New Roman" w:cs="Times New Roman"/>
          <w:sz w:val="28"/>
          <w:szCs w:val="28"/>
        </w:rPr>
        <w:lastRenderedPageBreak/>
        <w:t>оборудовать твердыми видами покрытия или фундаментом.При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2.32.2. Площадки отдыха и досуга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Площадки отдыха обычно предназначены для отдыха и проведения досуга взрослого населения, их следует размещать на участках жилой застройки, в 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рекомендуется проектировать в виде плиточного мощения. При совмещении площадок отдыха и детских площадок не </w:t>
      </w:r>
      <w:r>
        <w:rPr>
          <w:rFonts w:ascii="Times New Roman" w:hAnsi="Times New Roman" w:cs="Times New Roman"/>
          <w:sz w:val="28"/>
          <w:szCs w:val="28"/>
        </w:rPr>
        <w:lastRenderedPageBreak/>
        <w:t>рекомендуется допускать устройство твердых видов покрытия в зоне детских игр.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12-15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2.32.3. Спортивные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Спортивные площадки, предназначенные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2.32.4. Площадки для установки мусоросборников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коммунальных </w:t>
      </w:r>
      <w:r>
        <w:rPr>
          <w:rFonts w:ascii="Times New Roman" w:hAnsi="Times New Roman" w:cs="Times New Roman"/>
          <w:sz w:val="28"/>
          <w:szCs w:val="28"/>
        </w:rPr>
        <w:lastRenderedPageBreak/>
        <w:t>отходов (ТКО), не допускать разлета мусора,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Площадки должны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(12x12 м). Территорию площадки рекомендуется располагать в зоне затенения (прилегающей застройкой, навесами или посадками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2.32.5. Площадки для выгула собак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w:t>
      </w:r>
      <w:r>
        <w:rPr>
          <w:rFonts w:ascii="Times New Roman" w:hAnsi="Times New Roman" w:cs="Times New Roman"/>
          <w:sz w:val="28"/>
          <w:szCs w:val="28"/>
        </w:rPr>
        <w:lastRenderedPageBreak/>
        <w:t>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2.32.6. Площадки автостоянок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прочих (грузовых, перехватывающих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w:t>
      </w:r>
      <w:r>
        <w:rPr>
          <w:rFonts w:ascii="Times New Roman" w:hAnsi="Times New Roman" w:cs="Times New Roman"/>
          <w:sz w:val="28"/>
          <w:szCs w:val="28"/>
        </w:rPr>
        <w:lastRenderedPageBreak/>
        <w:t>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площадок рекомендуется проектировать аналогичным покрытию транспортных проездов.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парковки должны быть безопасными. Такие объекты должны быть обеспечены охраной и системой видеонаблюдения.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6" w:name="_Toc472352457"/>
      <w:r>
        <w:rPr>
          <w:rFonts w:ascii="Times New Roman" w:hAnsi="Times New Roman" w:cs="Times New Roman"/>
          <w:sz w:val="28"/>
          <w:szCs w:val="28"/>
        </w:rPr>
        <w:t>2.33. Пешеходные коммуникации</w:t>
      </w:r>
      <w:bookmarkEnd w:id="16"/>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пешеходных дорожек должны быть удобным при ходьбе и устойчивым к износу.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хорошо освещены.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озеленены.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B90075" w:rsidRDefault="00B90075" w:rsidP="00B90075">
      <w:pPr>
        <w:pStyle w:val="a3"/>
        <w:ind w:firstLine="708"/>
        <w:jc w:val="both"/>
        <w:rPr>
          <w:rFonts w:ascii="Times New Roman" w:hAnsi="Times New Roman" w:cs="Times New Roman"/>
          <w:sz w:val="28"/>
          <w:szCs w:val="28"/>
        </w:rPr>
      </w:pPr>
      <w:r w:rsidRPr="005E4786">
        <w:rPr>
          <w:rFonts w:ascii="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некапитальных нестационарных сооружений.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дорожках скверов, парков, садов населенного пункта рекомендуется предусматривать твердые виды покрытия с элементами сопряжения. Рекомендуется мощение плиткой.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зоны располагаются в основном в центре населенных пунктов, а также в парках и скверах. Парковые диваны должны иметь спинки и поручни. В некоторых местах отдыха необходимо устанавливать столы для игр.</w:t>
      </w:r>
      <w:bookmarkStart w:id="17" w:name="_Toc472352458"/>
    </w:p>
    <w:p w:rsidR="00B90075" w:rsidRPr="008E4F3D" w:rsidRDefault="00B90075" w:rsidP="00B90075">
      <w:pPr>
        <w:pStyle w:val="a3"/>
        <w:ind w:firstLine="708"/>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r>
        <w:rPr>
          <w:b/>
          <w:sz w:val="28"/>
          <w:szCs w:val="28"/>
          <w:lang w:eastAsia="en-US"/>
        </w:rPr>
        <w:t>3. БЛАГОУСТРОЙСТВО НА ТЕРРИТОРИЯХ ОБЩЕСТВЕННОГО НАЗНАЧЕНИЯ</w:t>
      </w:r>
      <w:bookmarkEnd w:id="17"/>
    </w:p>
    <w:p w:rsidR="00B90075" w:rsidRDefault="00B90075" w:rsidP="00B90075">
      <w:pPr>
        <w:widowControl/>
        <w:autoSpaceDE/>
        <w:adjustRightInd/>
        <w:rPr>
          <w:sz w:val="28"/>
          <w:szCs w:val="28"/>
          <w:lang w:eastAsia="en-US"/>
        </w:rPr>
      </w:pPr>
      <w:r>
        <w:rPr>
          <w:sz w:val="28"/>
          <w:szCs w:val="28"/>
          <w:lang w:eastAsia="en-US"/>
        </w:rPr>
        <w:t xml:space="preserve">           3.1. Общие положения </w:t>
      </w:r>
    </w:p>
    <w:p w:rsidR="00B90075" w:rsidRDefault="00B90075" w:rsidP="00B90075">
      <w:pPr>
        <w:widowControl/>
        <w:autoSpaceDE/>
        <w:adjustRightInd/>
        <w:ind w:firstLine="720"/>
        <w:jc w:val="both"/>
        <w:rPr>
          <w:sz w:val="28"/>
          <w:szCs w:val="28"/>
          <w:lang w:eastAsia="en-US"/>
        </w:rPr>
      </w:pPr>
      <w:r>
        <w:rPr>
          <w:sz w:val="28"/>
          <w:szCs w:val="28"/>
          <w:lang w:eastAsia="en-US"/>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w:t>
      </w:r>
    </w:p>
    <w:p w:rsidR="00B90075" w:rsidRDefault="00B90075" w:rsidP="00B90075">
      <w:pPr>
        <w:widowControl/>
        <w:autoSpaceDE/>
        <w:adjustRightInd/>
        <w:ind w:firstLine="720"/>
        <w:jc w:val="both"/>
        <w:rPr>
          <w:sz w:val="28"/>
          <w:szCs w:val="28"/>
          <w:lang w:eastAsia="en-US"/>
        </w:rPr>
      </w:pPr>
      <w:r>
        <w:rPr>
          <w:sz w:val="28"/>
          <w:szCs w:val="28"/>
          <w:lang w:eastAsia="en-US"/>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90075" w:rsidRDefault="00B90075" w:rsidP="00B90075">
      <w:pPr>
        <w:widowControl/>
        <w:autoSpaceDE/>
        <w:adjustRightInd/>
        <w:ind w:firstLine="720"/>
        <w:jc w:val="both"/>
        <w:rPr>
          <w:sz w:val="28"/>
          <w:szCs w:val="28"/>
          <w:lang w:eastAsia="en-US"/>
        </w:rPr>
      </w:pPr>
      <w:r>
        <w:rPr>
          <w:sz w:val="28"/>
          <w:szCs w:val="28"/>
          <w:lang w:eastAsia="en-US"/>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B90075" w:rsidRDefault="00B90075" w:rsidP="00B90075">
      <w:pPr>
        <w:widowControl/>
        <w:autoSpaceDE/>
        <w:adjustRightInd/>
        <w:ind w:left="709"/>
        <w:contextualSpacing/>
        <w:jc w:val="both"/>
        <w:rPr>
          <w:sz w:val="28"/>
          <w:szCs w:val="28"/>
          <w:lang w:eastAsia="en-US"/>
        </w:rPr>
      </w:pPr>
      <w:r>
        <w:rPr>
          <w:sz w:val="28"/>
          <w:szCs w:val="28"/>
          <w:lang w:eastAsia="en-US"/>
        </w:rPr>
        <w:t>3.2. Общественные пространства</w:t>
      </w:r>
    </w:p>
    <w:p w:rsidR="00B90075" w:rsidRDefault="00B90075" w:rsidP="00B90075">
      <w:pPr>
        <w:widowControl/>
        <w:autoSpaceDE/>
        <w:adjustRightInd/>
        <w:ind w:firstLine="720"/>
        <w:jc w:val="both"/>
        <w:rPr>
          <w:sz w:val="28"/>
          <w:szCs w:val="28"/>
          <w:lang w:eastAsia="en-US"/>
        </w:rPr>
      </w:pPr>
      <w:r>
        <w:rPr>
          <w:sz w:val="28"/>
          <w:szCs w:val="28"/>
          <w:lang w:eastAsia="en-US"/>
        </w:rPr>
        <w:lastRenderedPageBreak/>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B90075" w:rsidRDefault="00B90075" w:rsidP="00B90075">
      <w:pPr>
        <w:widowControl/>
        <w:autoSpaceDE/>
        <w:adjustRightInd/>
        <w:ind w:firstLine="720"/>
        <w:jc w:val="both"/>
        <w:rPr>
          <w:sz w:val="28"/>
          <w:szCs w:val="28"/>
          <w:lang w:eastAsia="en-US"/>
        </w:rPr>
      </w:pPr>
      <w:r>
        <w:rPr>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rsidR="00B90075" w:rsidRDefault="00B90075" w:rsidP="00B90075">
      <w:pPr>
        <w:widowControl/>
        <w:autoSpaceDE/>
        <w:adjustRightInd/>
        <w:ind w:firstLine="720"/>
        <w:jc w:val="both"/>
        <w:rPr>
          <w:sz w:val="28"/>
          <w:szCs w:val="28"/>
          <w:lang w:eastAsia="en-US"/>
        </w:rPr>
      </w:pPr>
      <w:r>
        <w:rPr>
          <w:sz w:val="28"/>
          <w:szCs w:val="28"/>
          <w:lang w:eastAsia="en-US"/>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B90075" w:rsidRDefault="00B90075" w:rsidP="00B90075">
      <w:pPr>
        <w:widowControl/>
        <w:autoSpaceDE/>
        <w:adjustRightInd/>
        <w:ind w:firstLine="720"/>
        <w:jc w:val="both"/>
        <w:rPr>
          <w:sz w:val="28"/>
          <w:szCs w:val="28"/>
          <w:lang w:eastAsia="en-US"/>
        </w:rPr>
      </w:pPr>
      <w:r>
        <w:rPr>
          <w:sz w:val="28"/>
          <w:szCs w:val="28"/>
          <w:lang w:eastAsia="en-US"/>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B90075" w:rsidRDefault="00B90075" w:rsidP="00B90075">
      <w:pPr>
        <w:widowControl/>
        <w:autoSpaceDE/>
        <w:adjustRightInd/>
        <w:ind w:firstLine="720"/>
        <w:jc w:val="both"/>
        <w:rPr>
          <w:sz w:val="28"/>
          <w:szCs w:val="28"/>
          <w:lang w:eastAsia="en-US"/>
        </w:rPr>
      </w:pPr>
      <w:r>
        <w:rPr>
          <w:sz w:val="28"/>
          <w:szCs w:val="28"/>
          <w:lang w:eastAsia="en-US"/>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90075" w:rsidRDefault="00B90075" w:rsidP="00B90075">
      <w:pPr>
        <w:widowControl/>
        <w:autoSpaceDE/>
        <w:adjustRightInd/>
        <w:ind w:firstLine="720"/>
        <w:jc w:val="both"/>
        <w:rPr>
          <w:sz w:val="28"/>
          <w:szCs w:val="28"/>
          <w:lang w:eastAsia="en-US"/>
        </w:rPr>
      </w:pPr>
      <w:r>
        <w:rPr>
          <w:sz w:val="28"/>
          <w:szCs w:val="28"/>
          <w:lang w:eastAsia="en-US"/>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90075" w:rsidRDefault="00B90075" w:rsidP="00B90075">
      <w:pPr>
        <w:widowControl/>
        <w:autoSpaceDE/>
        <w:adjustRightInd/>
        <w:ind w:firstLine="720"/>
        <w:jc w:val="both"/>
        <w:rPr>
          <w:sz w:val="28"/>
          <w:szCs w:val="28"/>
          <w:lang w:eastAsia="en-US"/>
        </w:rPr>
      </w:pPr>
      <w:r>
        <w:rPr>
          <w:sz w:val="28"/>
          <w:szCs w:val="28"/>
          <w:lang w:eastAsia="en-US"/>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90075" w:rsidRDefault="00B90075" w:rsidP="00B90075">
      <w:pPr>
        <w:widowControl/>
        <w:autoSpaceDE/>
        <w:adjustRightInd/>
        <w:ind w:firstLine="720"/>
        <w:jc w:val="both"/>
        <w:rPr>
          <w:sz w:val="28"/>
          <w:szCs w:val="28"/>
          <w:lang w:eastAsia="en-US"/>
        </w:rPr>
      </w:pPr>
      <w:r>
        <w:rPr>
          <w:sz w:val="28"/>
          <w:szCs w:val="28"/>
          <w:lang w:eastAsia="en-US"/>
        </w:rPr>
        <w:t>На территории участков общественной застройки возможно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3.3. Участки и специализированные зоны общественной застройки</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Участки общественной застройки - это участки общественных учреждений с ограниченным или закрытым режимом посещения: органы власти и управления, учреждения здравоохранения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r w:rsidRPr="005E4786">
        <w:rPr>
          <w:sz w:val="28"/>
          <w:szCs w:val="28"/>
          <w:lang w:eastAsia="en-US"/>
        </w:rPr>
        <w:t>Специализированные зоны общественной застройки, как правило, формируются в виде группы участков.</w:t>
      </w:r>
    </w:p>
    <w:p w:rsidR="00B90075" w:rsidRDefault="00B90075" w:rsidP="00B90075">
      <w:pPr>
        <w:widowControl/>
        <w:autoSpaceDE/>
        <w:adjustRightInd/>
        <w:ind w:firstLine="720"/>
        <w:jc w:val="both"/>
        <w:rPr>
          <w:sz w:val="28"/>
          <w:szCs w:val="28"/>
          <w:lang w:eastAsia="en-US"/>
        </w:rPr>
      </w:pPr>
      <w:r>
        <w:rPr>
          <w:sz w:val="28"/>
          <w:szCs w:val="28"/>
          <w:lang w:eastAsia="en-US"/>
        </w:rPr>
        <w:lastRenderedPageBreak/>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90075" w:rsidRDefault="00B90075" w:rsidP="00B90075">
      <w:pPr>
        <w:widowControl/>
        <w:autoSpaceDE/>
        <w:adjustRightInd/>
        <w:ind w:firstLine="720"/>
        <w:jc w:val="both"/>
        <w:rPr>
          <w:sz w:val="28"/>
          <w:szCs w:val="28"/>
          <w:lang w:eastAsia="en-US"/>
        </w:rPr>
      </w:pPr>
      <w:r>
        <w:rPr>
          <w:sz w:val="28"/>
          <w:szCs w:val="28"/>
          <w:lang w:eastAsia="en-US"/>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B90075" w:rsidRDefault="00B90075" w:rsidP="00B90075">
      <w:pPr>
        <w:widowControl/>
        <w:autoSpaceDE/>
        <w:adjustRightInd/>
        <w:ind w:firstLine="720"/>
        <w:jc w:val="both"/>
        <w:rPr>
          <w:sz w:val="28"/>
          <w:szCs w:val="28"/>
          <w:lang w:eastAsia="en-US"/>
        </w:rPr>
      </w:pPr>
      <w:r>
        <w:rPr>
          <w:sz w:val="28"/>
          <w:szCs w:val="28"/>
          <w:lang w:eastAsia="en-US"/>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90075" w:rsidRDefault="00B90075" w:rsidP="00B90075">
      <w:pPr>
        <w:widowControl/>
        <w:autoSpaceDE/>
        <w:adjustRightInd/>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18" w:name="_Toc472352459"/>
      <w:r>
        <w:rPr>
          <w:b/>
          <w:sz w:val="28"/>
          <w:szCs w:val="28"/>
          <w:lang w:eastAsia="en-US"/>
        </w:rPr>
        <w:t>4. БЛАГОУСТРОЙСТВО НА ТЕРРИТОРИЯХ ЖИЛОГО НАЗНАЧЕНИЯ</w:t>
      </w:r>
      <w:bookmarkEnd w:id="18"/>
    </w:p>
    <w:p w:rsidR="00B90075" w:rsidRDefault="00B90075" w:rsidP="00B90075">
      <w:pPr>
        <w:widowControl/>
        <w:autoSpaceDE/>
        <w:adjustRightInd/>
        <w:ind w:left="709"/>
        <w:contextualSpacing/>
        <w:jc w:val="both"/>
        <w:rPr>
          <w:sz w:val="28"/>
          <w:szCs w:val="28"/>
          <w:lang w:eastAsia="en-US"/>
        </w:rPr>
      </w:pPr>
      <w:r>
        <w:rPr>
          <w:sz w:val="28"/>
          <w:szCs w:val="28"/>
          <w:lang w:eastAsia="en-US"/>
        </w:rPr>
        <w:t>4.1. Общие положения</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90075" w:rsidRDefault="00B90075" w:rsidP="00B90075">
      <w:pPr>
        <w:widowControl/>
        <w:autoSpaceDE/>
        <w:adjustRightInd/>
        <w:ind w:left="709"/>
        <w:contextualSpacing/>
        <w:jc w:val="both"/>
        <w:rPr>
          <w:sz w:val="28"/>
          <w:szCs w:val="28"/>
          <w:lang w:eastAsia="en-US"/>
        </w:rPr>
      </w:pPr>
      <w:r>
        <w:rPr>
          <w:sz w:val="28"/>
          <w:szCs w:val="28"/>
          <w:lang w:eastAsia="en-US"/>
        </w:rPr>
        <w:t>4.2. Общественные пространства</w:t>
      </w:r>
    </w:p>
    <w:p w:rsidR="00B90075" w:rsidRDefault="00B90075" w:rsidP="00B90075">
      <w:pPr>
        <w:widowControl/>
        <w:autoSpaceDE/>
        <w:adjustRightInd/>
        <w:ind w:firstLine="709"/>
        <w:jc w:val="both"/>
        <w:rPr>
          <w:sz w:val="28"/>
          <w:szCs w:val="28"/>
          <w:lang w:eastAsia="en-US"/>
        </w:rPr>
      </w:pPr>
      <w:r>
        <w:rPr>
          <w:sz w:val="28"/>
          <w:szCs w:val="28"/>
          <w:lang w:eastAsia="en-US"/>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B90075" w:rsidRDefault="00B90075" w:rsidP="00B90075">
      <w:pPr>
        <w:widowControl/>
        <w:autoSpaceDE/>
        <w:adjustRightInd/>
        <w:ind w:firstLine="709"/>
        <w:jc w:val="both"/>
        <w:rPr>
          <w:sz w:val="28"/>
          <w:szCs w:val="28"/>
          <w:lang w:eastAsia="en-US"/>
        </w:rPr>
      </w:pPr>
      <w:r>
        <w:rPr>
          <w:sz w:val="28"/>
          <w:szCs w:val="28"/>
          <w:lang w:eastAsia="en-US"/>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медицинские учреждения) следует предусматривать устройство приобъектных автостоянок. На подстанциях скорой помощи, объектах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B90075" w:rsidRDefault="00B90075" w:rsidP="00B90075">
      <w:pPr>
        <w:widowControl/>
        <w:autoSpaceDE/>
        <w:adjustRightInd/>
        <w:ind w:firstLine="709"/>
        <w:jc w:val="both"/>
        <w:rPr>
          <w:sz w:val="28"/>
          <w:szCs w:val="28"/>
          <w:lang w:eastAsia="en-US"/>
        </w:rPr>
      </w:pPr>
      <w:r>
        <w:rPr>
          <w:sz w:val="28"/>
          <w:szCs w:val="28"/>
          <w:lang w:eastAsia="en-US"/>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90075" w:rsidRDefault="00B90075" w:rsidP="00B90075">
      <w:pPr>
        <w:widowControl/>
        <w:autoSpaceDE/>
        <w:adjustRightInd/>
        <w:ind w:firstLine="709"/>
        <w:jc w:val="both"/>
        <w:rPr>
          <w:sz w:val="28"/>
          <w:szCs w:val="28"/>
          <w:lang w:eastAsia="en-US"/>
        </w:rPr>
      </w:pPr>
      <w:r>
        <w:rPr>
          <w:sz w:val="28"/>
          <w:szCs w:val="28"/>
          <w:lang w:eastAsia="en-US"/>
        </w:rPr>
        <w:t>Возможно размещение средств наружной рекламы, некапитальных нестационарных сооружений.</w:t>
      </w:r>
    </w:p>
    <w:p w:rsidR="00B90075" w:rsidRDefault="00B90075" w:rsidP="00B90075">
      <w:pPr>
        <w:widowControl/>
        <w:autoSpaceDE/>
        <w:adjustRightInd/>
        <w:ind w:firstLine="709"/>
        <w:jc w:val="both"/>
        <w:rPr>
          <w:sz w:val="28"/>
          <w:szCs w:val="28"/>
          <w:lang w:eastAsia="en-US"/>
        </w:rPr>
      </w:pPr>
      <w:r>
        <w:rPr>
          <w:sz w:val="28"/>
          <w:szCs w:val="28"/>
          <w:lang w:eastAsia="en-US"/>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B90075" w:rsidRDefault="00B90075" w:rsidP="00B90075">
      <w:pPr>
        <w:widowControl/>
        <w:autoSpaceDE/>
        <w:adjustRightInd/>
        <w:ind w:firstLine="709"/>
        <w:jc w:val="both"/>
        <w:rPr>
          <w:sz w:val="28"/>
          <w:szCs w:val="28"/>
          <w:lang w:eastAsia="en-US"/>
        </w:rPr>
      </w:pPr>
      <w:r>
        <w:rPr>
          <w:sz w:val="28"/>
          <w:szCs w:val="28"/>
          <w:lang w:eastAsia="en-US"/>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B90075" w:rsidRDefault="00B90075" w:rsidP="00B90075">
      <w:pPr>
        <w:widowControl/>
        <w:autoSpaceDE/>
        <w:adjustRightInd/>
        <w:ind w:firstLine="709"/>
        <w:jc w:val="both"/>
        <w:rPr>
          <w:sz w:val="28"/>
          <w:szCs w:val="28"/>
          <w:lang w:eastAsia="en-US"/>
        </w:rPr>
      </w:pPr>
      <w:r>
        <w:rPr>
          <w:sz w:val="28"/>
          <w:szCs w:val="28"/>
          <w:lang w:eastAsia="en-US"/>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B90075" w:rsidRDefault="00B90075" w:rsidP="00B90075">
      <w:pPr>
        <w:widowControl/>
        <w:autoSpaceDE/>
        <w:adjustRightInd/>
        <w:ind w:left="709"/>
        <w:contextualSpacing/>
        <w:jc w:val="both"/>
        <w:rPr>
          <w:sz w:val="28"/>
          <w:szCs w:val="28"/>
          <w:lang w:eastAsia="en-US"/>
        </w:rPr>
      </w:pPr>
      <w:r>
        <w:rPr>
          <w:sz w:val="28"/>
          <w:szCs w:val="28"/>
          <w:lang w:eastAsia="en-US"/>
        </w:rPr>
        <w:t>4.3. Участки жилой застройки</w:t>
      </w:r>
    </w:p>
    <w:p w:rsidR="00B90075" w:rsidRDefault="00B90075" w:rsidP="00B90075">
      <w:pPr>
        <w:widowControl/>
        <w:autoSpaceDE/>
        <w:adjustRightInd/>
        <w:ind w:firstLine="709"/>
        <w:jc w:val="both"/>
        <w:rPr>
          <w:sz w:val="28"/>
          <w:szCs w:val="28"/>
          <w:lang w:eastAsia="en-US"/>
        </w:rPr>
      </w:pPr>
      <w:r>
        <w:rPr>
          <w:sz w:val="28"/>
          <w:szCs w:val="28"/>
          <w:lang w:eastAsia="en-US"/>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B90075" w:rsidRDefault="00B90075" w:rsidP="00B90075">
      <w:pPr>
        <w:widowControl/>
        <w:autoSpaceDE/>
        <w:adjustRightInd/>
        <w:ind w:firstLine="709"/>
        <w:jc w:val="both"/>
        <w:rPr>
          <w:sz w:val="28"/>
          <w:szCs w:val="28"/>
          <w:lang w:eastAsia="en-US"/>
        </w:rPr>
      </w:pPr>
      <w:r w:rsidRPr="005E4786">
        <w:rPr>
          <w:sz w:val="28"/>
          <w:szCs w:val="28"/>
          <w:lang w:eastAsia="en-US"/>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90075" w:rsidRDefault="00B90075" w:rsidP="00B90075">
      <w:pPr>
        <w:widowControl/>
        <w:autoSpaceDE/>
        <w:adjustRightInd/>
        <w:ind w:firstLine="709"/>
        <w:jc w:val="both"/>
        <w:rPr>
          <w:sz w:val="28"/>
          <w:szCs w:val="28"/>
          <w:lang w:eastAsia="en-US"/>
        </w:rPr>
      </w:pPr>
      <w:r>
        <w:rPr>
          <w:sz w:val="28"/>
          <w:szCs w:val="28"/>
          <w:lang w:eastAsia="en-US"/>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Возможно ограждение участка жилой застройки, если оно не противоречит условиям размещения жилых участков вдоль магистральных улиц.</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B90075" w:rsidRDefault="00B90075" w:rsidP="00B90075">
      <w:pPr>
        <w:widowControl/>
        <w:autoSpaceDE/>
        <w:adjustRightInd/>
        <w:ind w:firstLine="709"/>
        <w:jc w:val="both"/>
        <w:rPr>
          <w:sz w:val="28"/>
          <w:szCs w:val="28"/>
          <w:lang w:eastAsia="en-US"/>
        </w:rPr>
      </w:pPr>
      <w:r>
        <w:rPr>
          <w:sz w:val="28"/>
          <w:szCs w:val="28"/>
          <w:lang w:eastAsia="en-US"/>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4.4. Участки детских садов и школ</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кровли зданий детских садов и школ, в случае их размещения в окружении многоэтажной жилой застройки, предусматривающей привлекательный внешний вид.</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19" w:name="_Toc472352460"/>
      <w:r>
        <w:rPr>
          <w:b/>
          <w:sz w:val="28"/>
          <w:szCs w:val="28"/>
          <w:lang w:eastAsia="en-US"/>
        </w:rPr>
        <w:lastRenderedPageBreak/>
        <w:t>5. БЛАГОУСТРОЙСТВО ТЕРРИТОРИЙ РЕКРЕАЦИОННОГО НАЗНАЧЕНИЯ</w:t>
      </w:r>
      <w:bookmarkEnd w:id="19"/>
    </w:p>
    <w:p w:rsidR="00B90075" w:rsidRDefault="00B90075" w:rsidP="00B90075">
      <w:pPr>
        <w:widowControl/>
        <w:autoSpaceDE/>
        <w:adjustRightInd/>
        <w:ind w:left="709"/>
        <w:contextualSpacing/>
        <w:jc w:val="both"/>
        <w:rPr>
          <w:sz w:val="28"/>
          <w:szCs w:val="28"/>
          <w:lang w:eastAsia="en-US"/>
        </w:rPr>
      </w:pPr>
      <w:r>
        <w:rPr>
          <w:sz w:val="28"/>
          <w:szCs w:val="28"/>
          <w:lang w:eastAsia="en-US"/>
        </w:rPr>
        <w:t>5.1. Общие положения</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90075" w:rsidRDefault="00B90075" w:rsidP="00B90075">
      <w:pPr>
        <w:widowControl/>
        <w:autoSpaceDE/>
        <w:adjustRightInd/>
        <w:ind w:firstLine="709"/>
        <w:jc w:val="both"/>
        <w:rPr>
          <w:sz w:val="28"/>
          <w:szCs w:val="28"/>
          <w:lang w:eastAsia="en-US"/>
        </w:rPr>
      </w:pPr>
      <w:r>
        <w:rPr>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90075" w:rsidRDefault="00B90075" w:rsidP="00B90075">
      <w:pPr>
        <w:widowControl/>
        <w:autoSpaceDE/>
        <w:adjustRightInd/>
        <w:ind w:firstLine="709"/>
        <w:jc w:val="both"/>
        <w:rPr>
          <w:sz w:val="28"/>
          <w:szCs w:val="28"/>
          <w:lang w:eastAsia="en-US"/>
        </w:rPr>
      </w:pPr>
      <w:r>
        <w:rPr>
          <w:sz w:val="28"/>
          <w:szCs w:val="28"/>
          <w:lang w:eastAsia="en-US"/>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поддержание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реконструкции объектов рекреации рекомендуется предусматривать: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5.2. Зоны отдыха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B90075" w:rsidRDefault="00B90075" w:rsidP="00B90075">
      <w:pPr>
        <w:pStyle w:val="a3"/>
        <w:ind w:firstLine="708"/>
        <w:jc w:val="both"/>
        <w:rPr>
          <w:rFonts w:ascii="Times New Roman" w:hAnsi="Times New Roman" w:cs="Times New Roman"/>
          <w:sz w:val="28"/>
          <w:szCs w:val="28"/>
        </w:rPr>
      </w:pPr>
      <w:r w:rsidRPr="005E4786">
        <w:rPr>
          <w:rFonts w:ascii="Times New Roman" w:hAnsi="Times New Roman" w:cs="Times New Roman"/>
          <w:sz w:val="28"/>
          <w:szCs w:val="28"/>
        </w:rPr>
        <w:t>Обязательный перечень элементов благоустройства на территории зоны отдыха: дорожки, скамьи, урны, малые контейнеры для мусора, кабинки для переодевания, туалетные кабины</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территории объектов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5.3. Парки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проектируется размещение многофункционального парка.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парке.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5.4. Скверы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90075" w:rsidRDefault="00B90075" w:rsidP="00B90075">
      <w:pPr>
        <w:pStyle w:val="a3"/>
        <w:ind w:firstLine="708"/>
        <w:jc w:val="both"/>
      </w:pPr>
      <w:r>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r>
        <w:t>.</w:t>
      </w:r>
    </w:p>
    <w:p w:rsidR="00B90075" w:rsidRDefault="00B90075" w:rsidP="00B90075">
      <w:pPr>
        <w:widowControl/>
        <w:autoSpaceDE/>
        <w:adjustRightInd/>
        <w:spacing w:after="160"/>
        <w:ind w:left="720"/>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20" w:name="_Toc472352461"/>
      <w:r>
        <w:rPr>
          <w:b/>
          <w:sz w:val="28"/>
          <w:szCs w:val="28"/>
          <w:lang w:eastAsia="en-US"/>
        </w:rPr>
        <w:t>6.БЛАГОУСТРОЙСТВО НА ТЕРРИТОРИЯХ ПРОИЗВОДСТВЕННОГО НАЗНАЧЕНИЯ</w:t>
      </w:r>
      <w:bookmarkEnd w:id="20"/>
    </w:p>
    <w:p w:rsidR="00B90075" w:rsidRDefault="00B90075" w:rsidP="00B90075">
      <w:pPr>
        <w:widowControl/>
        <w:autoSpaceDE/>
        <w:adjustRightInd/>
        <w:ind w:left="709"/>
        <w:contextualSpacing/>
        <w:jc w:val="both"/>
        <w:rPr>
          <w:sz w:val="28"/>
          <w:szCs w:val="28"/>
          <w:lang w:eastAsia="en-US"/>
        </w:rPr>
      </w:pPr>
      <w:r>
        <w:rPr>
          <w:sz w:val="28"/>
          <w:szCs w:val="28"/>
          <w:lang w:eastAsia="en-US"/>
        </w:rPr>
        <w:t>6.1 Общие положения</w:t>
      </w:r>
    </w:p>
    <w:p w:rsidR="00B90075" w:rsidRDefault="00B90075" w:rsidP="00B90075">
      <w:pPr>
        <w:widowControl/>
        <w:autoSpaceDE/>
        <w:adjustRightInd/>
        <w:ind w:firstLine="720"/>
        <w:jc w:val="both"/>
        <w:rPr>
          <w:sz w:val="28"/>
          <w:szCs w:val="28"/>
          <w:lang w:eastAsia="en-US"/>
        </w:rPr>
      </w:pPr>
      <w:r>
        <w:rPr>
          <w:sz w:val="28"/>
          <w:szCs w:val="28"/>
          <w:lang w:eastAsia="en-US"/>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B90075" w:rsidRDefault="00B90075" w:rsidP="00B90075">
      <w:pPr>
        <w:widowControl/>
        <w:autoSpaceDE/>
        <w:adjustRightInd/>
        <w:ind w:firstLine="720"/>
        <w:jc w:val="both"/>
        <w:rPr>
          <w:sz w:val="28"/>
          <w:szCs w:val="28"/>
          <w:lang w:eastAsia="en-US"/>
        </w:rPr>
      </w:pPr>
      <w:r>
        <w:rPr>
          <w:sz w:val="28"/>
          <w:szCs w:val="28"/>
          <w:lang w:eastAsia="en-US"/>
        </w:rPr>
        <w:t>6.2 Озелененные территории санитарно-защитных зон</w:t>
      </w:r>
    </w:p>
    <w:p w:rsidR="00B90075" w:rsidRDefault="00B90075" w:rsidP="00B90075">
      <w:pPr>
        <w:widowControl/>
        <w:autoSpaceDE/>
        <w:adjustRightInd/>
        <w:ind w:firstLine="720"/>
        <w:jc w:val="both"/>
        <w:rPr>
          <w:sz w:val="28"/>
          <w:szCs w:val="28"/>
          <w:lang w:eastAsia="en-US"/>
        </w:rPr>
      </w:pPr>
      <w:r>
        <w:rPr>
          <w:sz w:val="28"/>
          <w:szCs w:val="28"/>
          <w:lang w:eastAsia="en-US"/>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90075" w:rsidRDefault="00B90075" w:rsidP="00B90075">
      <w:pPr>
        <w:widowControl/>
        <w:autoSpaceDE/>
        <w:adjustRightInd/>
        <w:ind w:firstLine="720"/>
        <w:jc w:val="both"/>
        <w:rPr>
          <w:sz w:val="28"/>
          <w:szCs w:val="28"/>
          <w:lang w:eastAsia="en-US"/>
        </w:rPr>
      </w:pPr>
      <w:r>
        <w:rPr>
          <w:sz w:val="28"/>
          <w:szCs w:val="28"/>
          <w:lang w:eastAsia="en-US"/>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90075" w:rsidRDefault="00B90075" w:rsidP="00B90075">
      <w:pPr>
        <w:widowControl/>
        <w:autoSpaceDE/>
        <w:adjustRightInd/>
        <w:ind w:firstLine="720"/>
        <w:jc w:val="both"/>
        <w:rPr>
          <w:sz w:val="28"/>
          <w:szCs w:val="28"/>
          <w:lang w:eastAsia="en-US"/>
        </w:rPr>
      </w:pPr>
      <w:r>
        <w:rPr>
          <w:sz w:val="28"/>
          <w:szCs w:val="28"/>
          <w:lang w:eastAsia="en-US"/>
        </w:rPr>
        <w:t>Озеленение рекомендуется формировать в виде живописных композиций, исключающих однообразие и монотонность</w:t>
      </w:r>
    </w:p>
    <w:p w:rsidR="00B90075" w:rsidRDefault="00B90075" w:rsidP="00B90075">
      <w:pPr>
        <w:widowControl/>
        <w:autoSpaceDE/>
        <w:adjustRightInd/>
        <w:spacing w:after="160"/>
        <w:jc w:val="center"/>
        <w:rPr>
          <w:b/>
          <w:sz w:val="28"/>
          <w:szCs w:val="28"/>
          <w:lang w:eastAsia="en-US"/>
        </w:rPr>
      </w:pPr>
      <w:bookmarkStart w:id="21" w:name="_Toc472352462"/>
      <w:r>
        <w:rPr>
          <w:b/>
          <w:sz w:val="28"/>
          <w:szCs w:val="28"/>
          <w:lang w:eastAsia="en-US"/>
        </w:rPr>
        <w:t>7. ОБЪЕКТЫ БЛАГОУСТРОЙСТВА НА ТЕРРИТОРИЯХ ТРАНСПОРТНОЙ И ИНЖЕНЕРНОЙ ИНФРАСТРУКТУРЫ</w:t>
      </w:r>
      <w:bookmarkEnd w:id="21"/>
    </w:p>
    <w:p w:rsidR="00B90075" w:rsidRDefault="00B90075" w:rsidP="00B90075">
      <w:pPr>
        <w:widowControl/>
        <w:autoSpaceDE/>
        <w:adjustRightInd/>
        <w:ind w:left="709"/>
        <w:contextualSpacing/>
        <w:jc w:val="both"/>
        <w:rPr>
          <w:sz w:val="28"/>
          <w:szCs w:val="28"/>
          <w:lang w:eastAsia="en-US"/>
        </w:rPr>
      </w:pPr>
      <w:r>
        <w:rPr>
          <w:sz w:val="28"/>
          <w:szCs w:val="28"/>
          <w:lang w:eastAsia="en-US"/>
        </w:rPr>
        <w:t>7.1. Общие положения</w:t>
      </w:r>
    </w:p>
    <w:p w:rsidR="00B90075" w:rsidRDefault="00B90075" w:rsidP="00B90075">
      <w:pPr>
        <w:widowControl/>
        <w:autoSpaceDE/>
        <w:adjustRightInd/>
        <w:ind w:firstLine="708"/>
        <w:jc w:val="both"/>
        <w:rPr>
          <w:sz w:val="28"/>
          <w:szCs w:val="28"/>
          <w:lang w:eastAsia="en-US"/>
        </w:rPr>
      </w:pPr>
      <w:r>
        <w:rPr>
          <w:sz w:val="28"/>
          <w:szCs w:val="28"/>
          <w:lang w:eastAsia="en-US"/>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w:t>
      </w:r>
      <w:r>
        <w:rPr>
          <w:sz w:val="28"/>
          <w:szCs w:val="28"/>
          <w:lang w:eastAsia="en-US"/>
        </w:rPr>
        <w:lastRenderedPageBreak/>
        <w:t>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B90075" w:rsidRDefault="00B90075" w:rsidP="00B90075">
      <w:pPr>
        <w:widowControl/>
        <w:autoSpaceDE/>
        <w:adjustRightInd/>
        <w:ind w:left="709"/>
        <w:contextualSpacing/>
        <w:jc w:val="both"/>
        <w:rPr>
          <w:sz w:val="28"/>
          <w:szCs w:val="28"/>
          <w:lang w:eastAsia="en-US"/>
        </w:rPr>
      </w:pPr>
      <w:r>
        <w:rPr>
          <w:sz w:val="28"/>
          <w:szCs w:val="28"/>
          <w:lang w:eastAsia="en-US"/>
        </w:rPr>
        <w:t>7.2. Улицы и дороги</w:t>
      </w:r>
    </w:p>
    <w:p w:rsidR="00B90075" w:rsidRDefault="00B90075" w:rsidP="00B90075">
      <w:pPr>
        <w:widowControl/>
        <w:autoSpaceDE/>
        <w:adjustRightInd/>
        <w:ind w:firstLine="720"/>
        <w:jc w:val="both"/>
        <w:rPr>
          <w:sz w:val="28"/>
          <w:szCs w:val="28"/>
          <w:lang w:eastAsia="en-US"/>
        </w:rPr>
      </w:pPr>
      <w:r>
        <w:rPr>
          <w:sz w:val="28"/>
          <w:szCs w:val="28"/>
          <w:lang w:eastAsia="en-US"/>
        </w:rPr>
        <w:t>Улицы и дороги на территории населенного пункта по назначению и транспортным характеристикам обычно подразделяются на дороги областного и районного значения, улицы и дороги местного значения.</w:t>
      </w:r>
    </w:p>
    <w:p w:rsidR="00B90075" w:rsidRDefault="00B90075" w:rsidP="00B90075">
      <w:pPr>
        <w:widowControl/>
        <w:autoSpaceDE/>
        <w:adjustRightInd/>
        <w:ind w:firstLine="720"/>
        <w:jc w:val="both"/>
        <w:rPr>
          <w:sz w:val="28"/>
          <w:szCs w:val="28"/>
          <w:lang w:eastAsia="en-US"/>
        </w:rPr>
      </w:pPr>
      <w:r>
        <w:rPr>
          <w:sz w:val="28"/>
          <w:szCs w:val="28"/>
          <w:lang w:eastAsia="en-US"/>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Виды и конструкции дорожного покрытия проектируются с учетом категории улицы и обеспечением безопасности движения.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B90075" w:rsidRDefault="00B90075" w:rsidP="00B90075">
      <w:pPr>
        <w:widowControl/>
        <w:autoSpaceDE/>
        <w:adjustRightInd/>
        <w:ind w:firstLine="720"/>
        <w:jc w:val="both"/>
        <w:rPr>
          <w:sz w:val="28"/>
          <w:szCs w:val="28"/>
          <w:lang w:eastAsia="en-US"/>
        </w:rPr>
      </w:pPr>
      <w:r>
        <w:rPr>
          <w:sz w:val="28"/>
          <w:szCs w:val="28"/>
          <w:lang w:eastAsia="en-US"/>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B90075" w:rsidRDefault="00B90075" w:rsidP="00B90075">
      <w:pPr>
        <w:widowControl/>
        <w:autoSpaceDE/>
        <w:adjustRightInd/>
        <w:ind w:firstLine="720"/>
        <w:jc w:val="both"/>
        <w:rPr>
          <w:sz w:val="28"/>
          <w:szCs w:val="28"/>
          <w:lang w:eastAsia="en-US"/>
        </w:rPr>
      </w:pPr>
      <w:r>
        <w:rPr>
          <w:sz w:val="28"/>
          <w:szCs w:val="28"/>
          <w:lang w:eastAsia="en-US"/>
        </w:rPr>
        <w:t>Для освещения улиц расстояние между опорами рекомендуется устанавливать в зависимости от типа светильников, источников света и высоты их установки. Возможно, размещение оборудования декоративно-художественного (праздничного) освещения.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7.3. Площади</w:t>
      </w:r>
    </w:p>
    <w:p w:rsidR="00B90075" w:rsidRDefault="00B90075" w:rsidP="00B90075">
      <w:pPr>
        <w:widowControl/>
        <w:autoSpaceDE/>
        <w:adjustRightInd/>
        <w:ind w:firstLine="720"/>
        <w:jc w:val="both"/>
        <w:rPr>
          <w:sz w:val="28"/>
          <w:szCs w:val="28"/>
          <w:lang w:eastAsia="en-US"/>
        </w:rPr>
      </w:pPr>
      <w:r>
        <w:rPr>
          <w:sz w:val="28"/>
          <w:szCs w:val="28"/>
          <w:lang w:eastAsia="en-US"/>
        </w:rPr>
        <w:t>По функциональному назначению площади обычно подразделяются на: главные (у зданий органов власти, общественных организаций), приобъектные (памятников, музеев, торговых центров), общественно-транспортные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Территории площади включают: проезжую часть, пешеходную часть, участки зелёных насаждений.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 В зависимости от функционального назначения площади рекомендуется размещать следующие дополнительные элементы благоустройства: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на общественно-транспортных площадях - остановочные павильоны, некапитальные нестационарные сооружения мелкорозничной торговли, </w:t>
      </w:r>
      <w:r>
        <w:rPr>
          <w:rFonts w:ascii="Times New Roman" w:hAnsi="Times New Roman" w:cs="Times New Roman"/>
          <w:sz w:val="28"/>
          <w:szCs w:val="28"/>
        </w:rPr>
        <w:lastRenderedPageBreak/>
        <w:t>питания, бытового обслуживания, средства наружной рекламы и информации.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7.4. Пешеходные переходы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осветительное оборудование.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7.5. Технические зоны транспортных, инженерных коммуникаций, водоохранные 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w:t>
      </w:r>
      <w:r>
        <w:rPr>
          <w:rFonts w:ascii="Times New Roman" w:hAnsi="Times New Roman" w:cs="Times New Roman"/>
          <w:sz w:val="28"/>
          <w:szCs w:val="28"/>
        </w:rPr>
        <w:lastRenderedPageBreak/>
        <w:t>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90075"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Благоустройство полосы отвода железной дороги следует проектировать с учетом СНиП 32-01.</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7.6. Велосипедная инфраструктура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Велосипедные пути создают условия для беспрепятственного передвижения на велосипеде.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22" w:name="_Toc472352463"/>
      <w:r>
        <w:rPr>
          <w:b/>
          <w:sz w:val="28"/>
          <w:szCs w:val="28"/>
          <w:lang w:eastAsia="en-US"/>
        </w:rPr>
        <w:t xml:space="preserve">8. ОФОРМЛЕНИЕ И ИНФОРМАЦИЯ </w:t>
      </w:r>
      <w:bookmarkEnd w:id="22"/>
    </w:p>
    <w:p w:rsidR="00B90075" w:rsidRDefault="00B90075" w:rsidP="00B90075">
      <w:pPr>
        <w:widowControl/>
        <w:autoSpaceDE/>
        <w:adjustRightInd/>
        <w:ind w:left="709"/>
        <w:contextualSpacing/>
        <w:jc w:val="both"/>
        <w:rPr>
          <w:sz w:val="28"/>
          <w:szCs w:val="28"/>
          <w:lang w:eastAsia="en-US"/>
        </w:rPr>
      </w:pPr>
      <w:r>
        <w:rPr>
          <w:sz w:val="28"/>
          <w:szCs w:val="28"/>
          <w:lang w:eastAsia="en-US"/>
        </w:rPr>
        <w:t>8.1. Вывески, реклама и витрины.</w:t>
      </w:r>
    </w:p>
    <w:p w:rsidR="00B90075" w:rsidRDefault="00B90075" w:rsidP="00B90075">
      <w:pPr>
        <w:widowControl/>
        <w:autoSpaceDE/>
        <w:adjustRightInd/>
        <w:ind w:firstLine="709"/>
        <w:jc w:val="both"/>
        <w:rPr>
          <w:sz w:val="28"/>
          <w:szCs w:val="28"/>
          <w:lang w:eastAsia="en-US"/>
        </w:rPr>
      </w:pPr>
      <w:r>
        <w:rPr>
          <w:sz w:val="28"/>
          <w:szCs w:val="28"/>
          <w:lang w:eastAsia="en-US"/>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после согласования эскизов с администрацией муниципального района.</w:t>
      </w:r>
    </w:p>
    <w:p w:rsidR="00B90075" w:rsidRDefault="00B90075" w:rsidP="00B90075">
      <w:pPr>
        <w:widowControl/>
        <w:autoSpaceDE/>
        <w:adjustRightInd/>
        <w:ind w:firstLine="709"/>
        <w:jc w:val="both"/>
        <w:rPr>
          <w:sz w:val="28"/>
          <w:szCs w:val="28"/>
          <w:lang w:eastAsia="en-US"/>
        </w:rPr>
      </w:pPr>
      <w:r>
        <w:rPr>
          <w:sz w:val="28"/>
          <w:szCs w:val="28"/>
          <w:lang w:eastAsia="en-US"/>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B90075" w:rsidRDefault="00B90075" w:rsidP="00B90075">
      <w:pPr>
        <w:widowControl/>
        <w:autoSpaceDE/>
        <w:adjustRightInd/>
        <w:ind w:firstLine="709"/>
        <w:jc w:val="both"/>
        <w:rPr>
          <w:sz w:val="28"/>
          <w:szCs w:val="28"/>
          <w:lang w:eastAsia="en-US"/>
        </w:rPr>
      </w:pPr>
      <w:r>
        <w:rPr>
          <w:sz w:val="28"/>
          <w:szCs w:val="28"/>
          <w:lang w:eastAsia="en-US"/>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w:t>
      </w:r>
      <w:r>
        <w:rPr>
          <w:sz w:val="28"/>
          <w:szCs w:val="28"/>
          <w:lang w:eastAsia="en-US"/>
        </w:rPr>
        <w:lastRenderedPageBreak/>
        <w:t>собственных архитектурно-художественных концепций, определяющих размещение и конструкцию вывесок.</w:t>
      </w:r>
    </w:p>
    <w:p w:rsidR="00B90075" w:rsidRDefault="00B90075" w:rsidP="00B90075">
      <w:pPr>
        <w:widowControl/>
        <w:autoSpaceDE/>
        <w:adjustRightInd/>
        <w:ind w:firstLine="709"/>
        <w:jc w:val="both"/>
        <w:rPr>
          <w:sz w:val="28"/>
          <w:szCs w:val="28"/>
          <w:lang w:eastAsia="en-US"/>
        </w:rPr>
      </w:pPr>
      <w:r>
        <w:rPr>
          <w:sz w:val="28"/>
          <w:szCs w:val="28"/>
          <w:lang w:eastAsia="en-US"/>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90075" w:rsidRDefault="00B90075" w:rsidP="00B90075">
      <w:pPr>
        <w:widowControl/>
        <w:autoSpaceDE/>
        <w:adjustRightInd/>
        <w:ind w:firstLine="709"/>
        <w:jc w:val="both"/>
        <w:rPr>
          <w:sz w:val="28"/>
          <w:szCs w:val="28"/>
          <w:lang w:eastAsia="en-US"/>
        </w:rPr>
      </w:pPr>
      <w:r>
        <w:rPr>
          <w:sz w:val="28"/>
          <w:szCs w:val="28"/>
          <w:lang w:eastAsia="en-US"/>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B90075" w:rsidRDefault="00B90075" w:rsidP="00B90075">
      <w:pPr>
        <w:widowControl/>
        <w:autoSpaceDE/>
        <w:adjustRightInd/>
        <w:ind w:firstLine="709"/>
        <w:jc w:val="both"/>
        <w:rPr>
          <w:sz w:val="28"/>
          <w:szCs w:val="28"/>
          <w:lang w:eastAsia="en-US"/>
        </w:rPr>
      </w:pPr>
      <w:r w:rsidRPr="00C236E1">
        <w:rPr>
          <w:sz w:val="28"/>
          <w:szCs w:val="28"/>
          <w:lang w:eastAsia="en-US"/>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8.2. Праздничное оформление территории</w:t>
      </w:r>
    </w:p>
    <w:p w:rsidR="00B90075" w:rsidRDefault="00B90075" w:rsidP="00B90075">
      <w:pPr>
        <w:widowControl/>
        <w:autoSpaceDE/>
        <w:adjustRightInd/>
        <w:ind w:firstLine="720"/>
        <w:jc w:val="both"/>
        <w:rPr>
          <w:sz w:val="28"/>
          <w:szCs w:val="28"/>
          <w:lang w:eastAsia="en-US"/>
        </w:rPr>
      </w:pPr>
      <w:r w:rsidRPr="00C236E1">
        <w:rPr>
          <w:sz w:val="28"/>
          <w:szCs w:val="28"/>
          <w:lang w:eastAsia="en-US"/>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w:t>
      </w:r>
      <w:r>
        <w:rPr>
          <w:sz w:val="28"/>
          <w:szCs w:val="28"/>
          <w:lang w:eastAsia="en-US"/>
        </w:rPr>
        <w:t>ия государственных и сельских</w:t>
      </w:r>
      <w:r w:rsidRPr="00C236E1">
        <w:rPr>
          <w:sz w:val="28"/>
          <w:szCs w:val="28"/>
          <w:lang w:eastAsia="en-US"/>
        </w:rPr>
        <w:t xml:space="preserve"> праздников, мероприятий, связанных со знаменательными событиями.</w:t>
      </w:r>
    </w:p>
    <w:p w:rsidR="00B90075" w:rsidRDefault="00B90075" w:rsidP="00B90075">
      <w:pPr>
        <w:widowControl/>
        <w:autoSpaceDE/>
        <w:adjustRightInd/>
        <w:ind w:firstLine="720"/>
        <w:jc w:val="both"/>
        <w:rPr>
          <w:sz w:val="28"/>
          <w:szCs w:val="28"/>
          <w:lang w:eastAsia="en-US"/>
        </w:rPr>
      </w:pPr>
      <w:r>
        <w:rPr>
          <w:sz w:val="28"/>
          <w:szCs w:val="28"/>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Работы, связанные с проведением </w:t>
      </w:r>
      <w:r w:rsidRPr="00C236E1">
        <w:rPr>
          <w:sz w:val="28"/>
          <w:szCs w:val="28"/>
          <w:lang w:eastAsia="en-US"/>
        </w:rPr>
        <w:t>сельских</w:t>
      </w:r>
      <w:r>
        <w:rPr>
          <w:sz w:val="28"/>
          <w:szCs w:val="28"/>
          <w:lang w:eastAsia="en-US"/>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90075" w:rsidRDefault="00B90075" w:rsidP="00B90075">
      <w:pPr>
        <w:widowControl/>
        <w:autoSpaceDE/>
        <w:adjustRightInd/>
        <w:ind w:firstLine="720"/>
        <w:jc w:val="both"/>
        <w:rPr>
          <w:sz w:val="28"/>
          <w:szCs w:val="28"/>
          <w:lang w:eastAsia="en-US"/>
        </w:rPr>
      </w:pPr>
      <w:r w:rsidRPr="00C236E1">
        <w:rPr>
          <w:sz w:val="28"/>
          <w:szCs w:val="28"/>
          <w:lang w:eastAsia="en-US"/>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B90075" w:rsidRDefault="00B90075" w:rsidP="00B90075">
      <w:pPr>
        <w:widowControl/>
        <w:autoSpaceDE/>
        <w:adjustRightInd/>
        <w:ind w:firstLine="720"/>
        <w:jc w:val="both"/>
        <w:rPr>
          <w:sz w:val="28"/>
          <w:szCs w:val="28"/>
          <w:lang w:eastAsia="en-US"/>
        </w:rPr>
      </w:pPr>
      <w:r>
        <w:rPr>
          <w:sz w:val="28"/>
          <w:szCs w:val="28"/>
          <w:lang w:eastAsia="en-US"/>
        </w:rPr>
        <w:t>8.3. Рекомендации к размещению информационных конструкций (афиш) зрелищных мероприятий</w:t>
      </w:r>
    </w:p>
    <w:p w:rsidR="00B90075" w:rsidRDefault="00B90075" w:rsidP="00B90075">
      <w:pPr>
        <w:widowControl/>
        <w:autoSpaceDE/>
        <w:adjustRightInd/>
        <w:ind w:firstLine="720"/>
        <w:jc w:val="both"/>
        <w:rPr>
          <w:sz w:val="28"/>
          <w:szCs w:val="28"/>
          <w:lang w:eastAsia="en-US"/>
        </w:rPr>
      </w:pPr>
      <w:r>
        <w:rPr>
          <w:sz w:val="28"/>
          <w:szCs w:val="28"/>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90075" w:rsidRDefault="00B90075" w:rsidP="00B90075">
      <w:pPr>
        <w:widowControl/>
        <w:autoSpaceDE/>
        <w:adjustRightInd/>
        <w:ind w:firstLine="720"/>
        <w:jc w:val="both"/>
        <w:rPr>
          <w:sz w:val="28"/>
          <w:szCs w:val="28"/>
          <w:lang w:eastAsia="en-US"/>
        </w:rPr>
      </w:pPr>
      <w:r>
        <w:rPr>
          <w:sz w:val="28"/>
          <w:szCs w:val="28"/>
          <w:lang w:eastAsia="en-US"/>
        </w:rPr>
        <w:lastRenderedPageBreak/>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B90075" w:rsidRDefault="00B90075" w:rsidP="00B90075">
      <w:pPr>
        <w:widowControl/>
        <w:autoSpaceDE/>
        <w:adjustRightInd/>
        <w:ind w:firstLine="720"/>
        <w:jc w:val="both"/>
        <w:rPr>
          <w:sz w:val="28"/>
          <w:szCs w:val="28"/>
          <w:lang w:eastAsia="en-US"/>
        </w:rPr>
      </w:pPr>
      <w:r>
        <w:rPr>
          <w:sz w:val="28"/>
          <w:szCs w:val="28"/>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90075" w:rsidRDefault="00B90075" w:rsidP="00B90075">
      <w:pPr>
        <w:widowControl/>
        <w:autoSpaceDE/>
        <w:adjustRightInd/>
        <w:ind w:firstLine="720"/>
        <w:jc w:val="both"/>
        <w:rPr>
          <w:sz w:val="28"/>
          <w:szCs w:val="28"/>
          <w:lang w:eastAsia="en-US"/>
        </w:rPr>
      </w:pPr>
      <w:r>
        <w:rPr>
          <w:sz w:val="28"/>
          <w:szCs w:val="28"/>
          <w:lang w:eastAsia="en-US"/>
        </w:rPr>
        <w:t>При отсутствии места на фасаде и наличии его рядом со зданием возможна установка неподалеку от объекта афишной тумбы.</w:t>
      </w:r>
    </w:p>
    <w:p w:rsidR="00B90075" w:rsidRDefault="00B90075" w:rsidP="00B90075">
      <w:pPr>
        <w:widowControl/>
        <w:autoSpaceDE/>
        <w:adjustRightInd/>
        <w:ind w:firstLine="720"/>
        <w:jc w:val="both"/>
        <w:rPr>
          <w:sz w:val="28"/>
          <w:szCs w:val="28"/>
          <w:lang w:eastAsia="en-US"/>
        </w:rPr>
      </w:pPr>
      <w:r>
        <w:rPr>
          <w:sz w:val="28"/>
          <w:szCs w:val="28"/>
          <w:lang w:eastAsia="en-US"/>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B90075" w:rsidRDefault="00B90075" w:rsidP="00B90075">
      <w:pPr>
        <w:widowControl/>
        <w:autoSpaceDE/>
        <w:adjustRightInd/>
        <w:ind w:firstLine="720"/>
        <w:jc w:val="both"/>
        <w:rPr>
          <w:sz w:val="28"/>
          <w:szCs w:val="28"/>
          <w:lang w:eastAsia="en-US"/>
        </w:rPr>
      </w:pPr>
      <w:r>
        <w:rPr>
          <w:sz w:val="28"/>
          <w:szCs w:val="28"/>
          <w:lang w:eastAsia="en-US"/>
        </w:rPr>
        <w:t>Возможно, размещать рекламу, создав специальные места или навесные конструкции на близлежащих столбах освещения.</w:t>
      </w:r>
    </w:p>
    <w:p w:rsidR="00B90075" w:rsidRDefault="00B90075" w:rsidP="00B90075">
      <w:pPr>
        <w:widowControl/>
        <w:autoSpaceDE/>
        <w:adjustRightInd/>
        <w:spacing w:after="160"/>
        <w:ind w:left="720"/>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23" w:name="_Toc472352464"/>
      <w:r>
        <w:rPr>
          <w:b/>
          <w:sz w:val="28"/>
          <w:szCs w:val="28"/>
          <w:lang w:eastAsia="en-US"/>
        </w:rPr>
        <w:t>9. ЭКСПЛУАТАЦИЯ ОБЪЕКТОВ БЛАГОУСТРОЙСТВА</w:t>
      </w:r>
      <w:bookmarkEnd w:id="23"/>
    </w:p>
    <w:p w:rsidR="00B90075" w:rsidRDefault="00B90075" w:rsidP="00B90075">
      <w:pPr>
        <w:widowControl/>
        <w:autoSpaceDE/>
        <w:adjustRightInd/>
        <w:ind w:firstLine="709"/>
        <w:jc w:val="both"/>
        <w:rPr>
          <w:sz w:val="28"/>
          <w:szCs w:val="28"/>
          <w:lang w:eastAsia="en-US"/>
        </w:rPr>
      </w:pPr>
      <w:r>
        <w:rPr>
          <w:sz w:val="28"/>
          <w:szCs w:val="28"/>
          <w:lang w:eastAsia="en-US"/>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B90075" w:rsidRDefault="00B90075" w:rsidP="00B90075">
      <w:pPr>
        <w:widowControl/>
        <w:autoSpaceDE/>
        <w:adjustRightInd/>
        <w:ind w:firstLine="709"/>
        <w:jc w:val="both"/>
        <w:rPr>
          <w:sz w:val="28"/>
          <w:szCs w:val="28"/>
          <w:lang w:eastAsia="en-US"/>
        </w:rPr>
      </w:pPr>
      <w:r>
        <w:rPr>
          <w:sz w:val="28"/>
          <w:szCs w:val="28"/>
          <w:lang w:eastAsia="en-US"/>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B90075" w:rsidRDefault="00B90075" w:rsidP="00B90075">
      <w:pPr>
        <w:widowControl/>
        <w:autoSpaceDE/>
        <w:adjustRightInd/>
        <w:ind w:firstLine="709"/>
        <w:jc w:val="both"/>
        <w:rPr>
          <w:sz w:val="28"/>
          <w:szCs w:val="28"/>
          <w:lang w:eastAsia="en-US"/>
        </w:rPr>
      </w:pPr>
      <w:r>
        <w:rPr>
          <w:sz w:val="28"/>
          <w:szCs w:val="28"/>
          <w:lang w:eastAsia="en-US"/>
        </w:rPr>
        <w:t>При разработке и выборе проектов по благоустройству территорий важным критерием является стоимость их эксплуатации и содержания.</w:t>
      </w:r>
    </w:p>
    <w:p w:rsidR="00B90075"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придомовых территорий осуществляется в соответствии с </w:t>
      </w:r>
      <w:hyperlink r:id="rId12" w:tgtFrame="_self" w:history="1">
        <w:r>
          <w:rPr>
            <w:rStyle w:val="ac"/>
            <w:sz w:val="28"/>
            <w:szCs w:val="28"/>
          </w:rPr>
          <w:t>Правилами</w:t>
        </w:r>
      </w:hyperlink>
      <w:r>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№170 и настоящими Правилами.</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lastRenderedPageBreak/>
        <w:t>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не допускается.</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Парковки автотранспорта и автотранспорт не должны:</w:t>
      </w:r>
    </w:p>
    <w:p w:rsidR="00B90075" w:rsidRPr="00C236E1" w:rsidRDefault="00B90075" w:rsidP="00B90075">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1) размещаться на детских и спортивных площадках, в местах отдыха, на газонах;</w:t>
      </w:r>
    </w:p>
    <w:p w:rsidR="00B90075" w:rsidRPr="00C236E1" w:rsidRDefault="00B90075" w:rsidP="00B90075">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B90075" w:rsidRPr="00C236E1"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90075" w:rsidRPr="00C236E1"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Жидкие нечистоты вывозятся по договорам или разовым заявкам специализированными организациями.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Тротуары в границах земельного участка, принадлежащего собственникам </w:t>
      </w:r>
      <w:r w:rsidRPr="00C236E1">
        <w:rPr>
          <w:rFonts w:ascii="Times New Roman" w:eastAsia="Times New Roman" w:hAnsi="Times New Roman" w:cs="Times New Roman"/>
          <w:color w:val="000000"/>
          <w:sz w:val="28"/>
          <w:szCs w:val="28"/>
        </w:rPr>
        <w:t>многоквартирных и</w:t>
      </w:r>
      <w:r>
        <w:rPr>
          <w:rFonts w:ascii="Times New Roman" w:eastAsia="Times New Roman" w:hAnsi="Times New Roman" w:cs="Times New Roman"/>
          <w:color w:val="000000"/>
          <w:sz w:val="28"/>
          <w:szCs w:val="28"/>
        </w:rPr>
        <w:t xml:space="preserve"> индивидуальных жилых домов, очищаются от снега и наледи до покрытия на всю ширину тротуара.</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возникновении наледи (гололеда) производится обработка тротуаров песком или другими противогололедными материалами.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допускается выталкивание или перемещение снега с придомовых территорий на объекты улично-дорожной сети.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Подметание придомовых территорий, внутриквартальных проездов, внутридворовых проездов и тротуаров, осуществляются регулярно. Чистота территории поддерживается в течение всего дня.</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FE1153">
        <w:rPr>
          <w:rFonts w:ascii="Times New Roman" w:hAnsi="Times New Roman" w:cs="Times New Roman"/>
          <w:sz w:val="28"/>
          <w:szCs w:val="28"/>
        </w:rPr>
        <w:t xml:space="preserve">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по договору со </w:t>
      </w:r>
      <w:r>
        <w:rPr>
          <w:rFonts w:ascii="Times New Roman" w:hAnsi="Times New Roman" w:cs="Times New Roman"/>
          <w:sz w:val="28"/>
          <w:szCs w:val="28"/>
        </w:rPr>
        <w:t>специализированной организацией</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Уборка придомовых и дворовых территорий многоквартирных домов в летний период.</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B90075" w:rsidRDefault="00B90075" w:rsidP="00B90075">
      <w:pPr>
        <w:autoSpaceDE/>
        <w:ind w:left="810"/>
        <w:contextualSpacing/>
        <w:jc w:val="both"/>
        <w:rPr>
          <w:rFonts w:eastAsia="Times New Roman"/>
          <w:color w:val="000000"/>
          <w:sz w:val="28"/>
          <w:szCs w:val="28"/>
        </w:rPr>
      </w:pPr>
    </w:p>
    <w:p w:rsidR="00B90075" w:rsidRDefault="00B90075" w:rsidP="00B90075">
      <w:pPr>
        <w:autoSpaceDE/>
        <w:ind w:left="810"/>
        <w:contextualSpacing/>
        <w:jc w:val="center"/>
        <w:outlineLvl w:val="2"/>
        <w:rPr>
          <w:rFonts w:eastAsia="Times New Roman"/>
          <w:b/>
          <w:color w:val="000000"/>
          <w:sz w:val="28"/>
          <w:szCs w:val="28"/>
        </w:rPr>
      </w:pPr>
      <w:bookmarkStart w:id="24" w:name="Par666"/>
      <w:bookmarkEnd w:id="24"/>
      <w:r>
        <w:rPr>
          <w:rFonts w:eastAsia="Times New Roman"/>
          <w:b/>
          <w:color w:val="000000"/>
          <w:sz w:val="28"/>
          <w:szCs w:val="28"/>
        </w:rPr>
        <w:t>10. СОДЕРЖАНИЕ ТЕРРИТОРИЙ ИНДИВИДУАЛЬНОЙ ЗАСТРОЙКИ</w:t>
      </w:r>
    </w:p>
    <w:p w:rsidR="00B90075" w:rsidRDefault="00B90075" w:rsidP="00B90075">
      <w:pPr>
        <w:autoSpaceDE/>
        <w:ind w:left="810"/>
        <w:contextualSpacing/>
        <w:jc w:val="center"/>
        <w:outlineLvl w:val="2"/>
        <w:rPr>
          <w:rFonts w:eastAsia="Times New Roman"/>
          <w:color w:val="000000"/>
          <w:sz w:val="28"/>
          <w:szCs w:val="28"/>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Собственники жилых домов на территориях индивидуальной застройки обязаны: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содержать в чистоте и порядке жилой дом, надворные постройки, ограждения и прилегающую к жилому дому территорию;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имеющихся перед жилым домом зеленых насаждений, их полив в сухую погоду;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очищать канавы, трубы для стока воды на прилегающей территории для обеспечения отвода талых вод в весенний период;</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осуществлять сброс, накопление мусора и отходов в специально отведенных для этих целей местах (в контейнеры);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6) производить земляные работы на землях общего пользования в установленном порядке после согласования с администрацией </w:t>
      </w:r>
      <w:r w:rsidR="002E0AEA">
        <w:rPr>
          <w:rFonts w:ascii="Times New Roman" w:hAnsi="Times New Roman" w:cs="Times New Roman"/>
          <w:color w:val="000000" w:themeColor="text1"/>
          <w:sz w:val="28"/>
          <w:szCs w:val="28"/>
        </w:rPr>
        <w:t>Козловского</w:t>
      </w:r>
      <w:r>
        <w:rPr>
          <w:rFonts w:ascii="Times New Roman" w:hAnsi="Times New Roman" w:cs="Times New Roman"/>
          <w:color w:val="FF0000"/>
          <w:sz w:val="28"/>
          <w:szCs w:val="28"/>
        </w:rPr>
        <w:t xml:space="preserve"> </w:t>
      </w:r>
      <w:r>
        <w:rPr>
          <w:rFonts w:ascii="Times New Roman" w:hAnsi="Times New Roman" w:cs="Times New Roman"/>
          <w:sz w:val="28"/>
          <w:szCs w:val="28"/>
        </w:rPr>
        <w:t>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иметь на жилом доме номерной знак и поддерживать его в исправном состоянии;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9)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11)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12) не допускать захламления прилегающей территории отходами производства и потребления, кормами для сельскохозяйственных животных.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Собственникам жилых домов на территориях индивидуальной застройки запрещается: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осуществлять сброс, накопление отходов и мусора в местах, не отведенных для этих целей;</w:t>
      </w:r>
    </w:p>
    <w:p w:rsidR="00B90075" w:rsidRDefault="00B90075" w:rsidP="00B90075">
      <w:pPr>
        <w:pStyle w:val="a3"/>
        <w:jc w:val="both"/>
        <w:rPr>
          <w:rFonts w:ascii="Times New Roman" w:hAnsi="Times New Roman" w:cs="Times New Roman"/>
          <w:sz w:val="28"/>
          <w:szCs w:val="28"/>
        </w:rPr>
      </w:pPr>
      <w:r w:rsidRPr="001C7F4F">
        <w:rPr>
          <w:rFonts w:ascii="Times New Roman" w:hAnsi="Times New Roman" w:cs="Times New Roman"/>
          <w:sz w:val="28"/>
          <w:szCs w:val="28"/>
        </w:rPr>
        <w:t>2) складировать мусор и отходы на прилегающей территории; складировать на прилегающей территории вне землеотвода строительные материалы, топливо, удобрения и иные движимые вещи;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выливать на газоны (дернину), грунт или твердое покрытие улиц жидкие отходы;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сметать на проезжую часть мусор, образовавшийся после уборки прилегающих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оборудовать загоны для сельскохозяйственных животных и птицы на прилегающей и придомовой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размещать неиспользуемые торговые киоски на прилегающей и придомовой территории;</w:t>
      </w:r>
    </w:p>
    <w:p w:rsidR="00B90075" w:rsidRDefault="00B90075" w:rsidP="00B90075">
      <w:pPr>
        <w:pStyle w:val="a3"/>
        <w:jc w:val="both"/>
        <w:rPr>
          <w:rFonts w:ascii="Times New Roman" w:hAnsi="Times New Roman" w:cs="Times New Roman"/>
          <w:bCs/>
          <w:iCs/>
          <w:sz w:val="28"/>
          <w:szCs w:val="28"/>
        </w:rPr>
      </w:pPr>
      <w:r>
        <w:rPr>
          <w:rFonts w:ascii="Times New Roman" w:hAnsi="Times New Roman" w:cs="Times New Roman"/>
          <w:sz w:val="28"/>
          <w:szCs w:val="28"/>
        </w:rPr>
        <w:t xml:space="preserve">11) осуществлять стоянку транспортных средств, размещение и хранение разукомплектованных (неисправных) транспортных средств на детских и </w:t>
      </w:r>
      <w:r>
        <w:rPr>
          <w:rFonts w:ascii="Times New Roman" w:hAnsi="Times New Roman" w:cs="Times New Roman"/>
          <w:sz w:val="28"/>
          <w:szCs w:val="28"/>
        </w:rPr>
        <w:lastRenderedPageBreak/>
        <w:t>спортивных площадках, озеленённых территориях, придомовых территориях и прилегающих территориях частного сектора</w:t>
      </w:r>
      <w:r>
        <w:rPr>
          <w:rFonts w:ascii="Times New Roman" w:hAnsi="Times New Roman" w:cs="Times New Roman"/>
          <w:bCs/>
          <w:iCs/>
          <w:sz w:val="28"/>
          <w:szCs w:val="28"/>
        </w:rPr>
        <w:t>.</w:t>
      </w:r>
    </w:p>
    <w:p w:rsidR="00B90075" w:rsidRDefault="00B90075" w:rsidP="00B90075">
      <w:pPr>
        <w:ind w:firstLine="540"/>
        <w:jc w:val="center"/>
        <w:outlineLvl w:val="1"/>
        <w:rPr>
          <w:rFonts w:eastAsia="Times New Roman"/>
          <w:b/>
          <w:sz w:val="28"/>
          <w:szCs w:val="28"/>
        </w:rPr>
      </w:pPr>
    </w:p>
    <w:p w:rsidR="00B90075" w:rsidRPr="006D5789" w:rsidRDefault="00B90075" w:rsidP="00B90075">
      <w:pPr>
        <w:ind w:firstLine="540"/>
        <w:jc w:val="center"/>
        <w:outlineLvl w:val="1"/>
        <w:rPr>
          <w:rFonts w:eastAsia="Times New Roman"/>
          <w:b/>
          <w:sz w:val="28"/>
          <w:szCs w:val="28"/>
        </w:rPr>
      </w:pPr>
      <w:r w:rsidRPr="006D5789">
        <w:rPr>
          <w:rFonts w:eastAsia="Times New Roman"/>
          <w:b/>
          <w:sz w:val="28"/>
          <w:szCs w:val="28"/>
        </w:rPr>
        <w:t xml:space="preserve">11.  СОДЕРЖАНИЕ ЗЕМЕЛЬНЫХ УЧАСТКОВ И ЗЕМЕЛЬ СЕЛЬСКОХОЗЯЙСТВЕННОГО НАЗНАЧЕНИЯ. </w:t>
      </w:r>
    </w:p>
    <w:p w:rsidR="00B90075" w:rsidRPr="006D5789" w:rsidRDefault="00B90075" w:rsidP="00B90075">
      <w:pPr>
        <w:widowControl/>
        <w:autoSpaceDE/>
        <w:autoSpaceDN/>
        <w:adjustRightInd/>
        <w:jc w:val="center"/>
        <w:rPr>
          <w:rFonts w:eastAsia="Times New Roman"/>
          <w:b/>
          <w:sz w:val="28"/>
          <w:szCs w:val="28"/>
        </w:rPr>
      </w:pP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4"/>
          <w:szCs w:val="24"/>
        </w:rPr>
        <w:tab/>
      </w:r>
      <w:r w:rsidRPr="006D5789">
        <w:rPr>
          <w:rFonts w:eastAsia="Times New Roman"/>
          <w:sz w:val="28"/>
          <w:szCs w:val="28"/>
        </w:rPr>
        <w:t>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ab/>
        <w:t>1. Порядок и содержание земельных участков:</w:t>
      </w:r>
    </w:p>
    <w:p w:rsidR="00B90075" w:rsidRPr="006D5789" w:rsidRDefault="00B90075" w:rsidP="00B90075">
      <w:pPr>
        <w:widowControl/>
        <w:autoSpaceDE/>
        <w:autoSpaceDN/>
        <w:adjustRightInd/>
        <w:contextualSpacing/>
        <w:jc w:val="both"/>
        <w:rPr>
          <w:rFonts w:eastAsiaTheme="minorHAnsi"/>
          <w:sz w:val="28"/>
          <w:szCs w:val="28"/>
          <w:lang w:eastAsia="en-US"/>
        </w:rPr>
      </w:pPr>
      <w:r w:rsidRPr="006D5789">
        <w:rPr>
          <w:rFonts w:eastAsiaTheme="minorHAnsi"/>
          <w:sz w:val="28"/>
          <w:szCs w:val="28"/>
          <w:lang w:eastAsia="en-US"/>
        </w:rPr>
        <w:t>- регулярно производить уборку от мусора и  осуществлять покос  травы в границах земельных участков, принадлежащих на праве собственности, причем не только всего своего надела, но и на пять метров вокруг его границ по периметру</w:t>
      </w:r>
      <w:r w:rsidRPr="006D5789">
        <w:rPr>
          <w:rFonts w:eastAsiaTheme="minorHAnsi"/>
          <w:bCs/>
          <w:sz w:val="28"/>
          <w:szCs w:val="28"/>
          <w:lang w:eastAsia="en-US"/>
        </w:rPr>
        <w:t>;</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B90075" w:rsidRPr="006D5789" w:rsidRDefault="00B90075" w:rsidP="00B90075">
      <w:pPr>
        <w:widowControl/>
        <w:autoSpaceDE/>
        <w:autoSpaceDN/>
        <w:adjustRightInd/>
        <w:ind w:firstLine="708"/>
        <w:jc w:val="both"/>
        <w:rPr>
          <w:rFonts w:eastAsia="Times New Roman"/>
          <w:sz w:val="28"/>
          <w:szCs w:val="28"/>
        </w:rPr>
      </w:pPr>
      <w:r w:rsidRPr="006D5789">
        <w:rPr>
          <w:rFonts w:eastAsia="Times New Roman"/>
          <w:sz w:val="28"/>
          <w:szCs w:val="28"/>
        </w:rPr>
        <w:t>2. Порядок содержания земель сельскохозяйственного назначения на территории поселения:</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принимать меры по защите земель от зарастания сорными растениями, своевременно проводить сенокошение на сенокосах;</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B90075" w:rsidRDefault="00B90075" w:rsidP="00B90075">
      <w:pPr>
        <w:widowControl/>
        <w:autoSpaceDE/>
        <w:autoSpaceDN/>
        <w:adjustRightInd/>
        <w:jc w:val="both"/>
        <w:rPr>
          <w:rFonts w:eastAsia="Times New Roman"/>
          <w:sz w:val="28"/>
          <w:szCs w:val="28"/>
        </w:rPr>
      </w:pPr>
      <w:r w:rsidRPr="006D5789">
        <w:rPr>
          <w:rFonts w:eastAsia="Times New Roman"/>
          <w:sz w:val="28"/>
          <w:szCs w:val="28"/>
        </w:rPr>
        <w:t>- не допускать загрязнение земель пестицидами и агрохимикатами выше предельно допустимых концентраций, а также снижение плодородия почв.</w:t>
      </w:r>
    </w:p>
    <w:p w:rsidR="00B90075" w:rsidRPr="006D5789" w:rsidRDefault="00B90075" w:rsidP="00B90075">
      <w:pPr>
        <w:widowControl/>
        <w:autoSpaceDE/>
        <w:autoSpaceDN/>
        <w:adjustRightInd/>
        <w:jc w:val="both"/>
        <w:rPr>
          <w:rFonts w:eastAsia="Times New Roman"/>
          <w:sz w:val="28"/>
          <w:szCs w:val="28"/>
        </w:rPr>
      </w:pPr>
    </w:p>
    <w:p w:rsidR="00B90075" w:rsidRDefault="00B90075" w:rsidP="00B90075">
      <w:pPr>
        <w:widowControl/>
        <w:shd w:val="clear" w:color="auto" w:fill="FFFFFF"/>
        <w:autoSpaceDE/>
        <w:adjustRightInd/>
        <w:spacing w:before="100" w:beforeAutospacing="1" w:after="100" w:afterAutospacing="1"/>
        <w:contextualSpacing/>
        <w:jc w:val="center"/>
        <w:rPr>
          <w:rFonts w:eastAsia="Times New Roman"/>
          <w:b/>
          <w:bCs/>
          <w:iCs/>
          <w:color w:val="000000"/>
          <w:sz w:val="28"/>
          <w:szCs w:val="28"/>
        </w:rPr>
      </w:pPr>
      <w:r>
        <w:rPr>
          <w:rFonts w:eastAsia="Times New Roman"/>
          <w:b/>
          <w:bCs/>
          <w:iCs/>
          <w:color w:val="000000"/>
          <w:sz w:val="28"/>
          <w:szCs w:val="28"/>
        </w:rPr>
        <w:t>12.СОДЕРЖАНИЕ ТЕРРИТОРИЙ  ИНДИВИДУАЛЬНЫХ ГАРАЖЕЙ ХОЗЯЙСТВЕННЫХ ПОСТРОЕК И ПОСТРОЕК НА НИХ</w:t>
      </w:r>
    </w:p>
    <w:p w:rsidR="00B90075" w:rsidRDefault="00B90075" w:rsidP="00B90075">
      <w:pPr>
        <w:widowControl/>
        <w:shd w:val="clear" w:color="auto" w:fill="FFFFFF"/>
        <w:autoSpaceDE/>
        <w:adjustRightInd/>
        <w:spacing w:before="100" w:beforeAutospacing="1" w:after="100" w:afterAutospacing="1"/>
        <w:ind w:left="810"/>
        <w:contextualSpacing/>
        <w:jc w:val="center"/>
        <w:rPr>
          <w:rFonts w:eastAsia="Times New Roman"/>
          <w:bCs/>
          <w:iCs/>
          <w:color w:val="000000"/>
          <w:sz w:val="28"/>
          <w:szCs w:val="28"/>
        </w:rPr>
      </w:pP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t xml:space="preserve"> Владельцы индивидуальных гаражей, хозяйственных построек  несут ответственность за соблюдение чистоты на отведенном земельном участке и прилегающей территории соответственно. </w:t>
      </w: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t>Владельцы индивидуальных гаражей, хозяйственных построек  обязаны:</w:t>
      </w:r>
    </w:p>
    <w:p w:rsidR="00B90075"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Pr>
          <w:bCs/>
          <w:iCs/>
          <w:sz w:val="28"/>
          <w:szCs w:val="28"/>
          <w:lang w:eastAsia="en-US"/>
        </w:rPr>
        <w:t xml:space="preserve">1) своевременно производить окос травы на прилегающих территориях прилегающей территории соответственно к садоводческим, огородническим </w:t>
      </w:r>
      <w:r>
        <w:rPr>
          <w:bCs/>
          <w:iCs/>
          <w:sz w:val="28"/>
          <w:szCs w:val="28"/>
          <w:lang w:eastAsia="en-US"/>
        </w:rPr>
        <w:lastRenderedPageBreak/>
        <w:t>и дачным некоммерческим объединениям граждан, индивидуальным гаражам, хозяйственным постройкам и гаражным кооперативам;</w:t>
      </w:r>
    </w:p>
    <w:p w:rsidR="00B90075" w:rsidRDefault="00B90075" w:rsidP="00B90075">
      <w:pPr>
        <w:widowControl/>
        <w:shd w:val="clear" w:color="auto" w:fill="FFFFFF"/>
        <w:autoSpaceDE/>
        <w:adjustRightInd/>
        <w:spacing w:before="100" w:beforeAutospacing="1" w:after="100" w:afterAutospacing="1"/>
        <w:contextualSpacing/>
        <w:jc w:val="both"/>
        <w:rPr>
          <w:rFonts w:eastAsia="Times New Roman"/>
          <w:bCs/>
          <w:iCs/>
          <w:color w:val="000000"/>
          <w:sz w:val="28"/>
          <w:szCs w:val="28"/>
        </w:rPr>
      </w:pPr>
      <w:r>
        <w:rPr>
          <w:rFonts w:eastAsia="Times New Roman"/>
          <w:bCs/>
          <w:iCs/>
          <w:color w:val="000000"/>
          <w:sz w:val="28"/>
          <w:szCs w:val="28"/>
        </w:rPr>
        <w:t xml:space="preserve"> 2) содержать в исправном состоянии, производить ремонт и покраску ограждений (заборов), расположенных по периметру территории;</w:t>
      </w:r>
    </w:p>
    <w:p w:rsidR="00B90075" w:rsidRPr="001C7F4F"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sidRPr="001C7F4F">
        <w:rPr>
          <w:bCs/>
          <w:iCs/>
          <w:sz w:val="28"/>
          <w:szCs w:val="28"/>
          <w:lang w:eastAsia="en-US"/>
        </w:rPr>
        <w:t>Запрещается:</w:t>
      </w:r>
    </w:p>
    <w:p w:rsidR="00B90075" w:rsidRPr="001C7F4F"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1) длительное (свыше семи дней) хранение топлива, удобрений, строительных и других материалов на прилегающей территории;</w:t>
      </w:r>
    </w:p>
    <w:p w:rsidR="00B90075"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2) складирование мусора, растительных и других отходов на прилегающей территории.</w:t>
      </w: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p>
    <w:p w:rsidR="00B90075" w:rsidRPr="009D512E" w:rsidRDefault="00B90075" w:rsidP="009D512E">
      <w:pPr>
        <w:widowControl/>
        <w:shd w:val="clear" w:color="auto" w:fill="FFFFFF"/>
        <w:autoSpaceDE/>
        <w:adjustRightInd/>
        <w:spacing w:before="100" w:beforeAutospacing="1" w:after="100" w:afterAutospacing="1"/>
        <w:ind w:left="810"/>
        <w:contextualSpacing/>
        <w:jc w:val="center"/>
        <w:rPr>
          <w:rFonts w:eastAsia="Times New Roman"/>
          <w:b/>
          <w:color w:val="000000"/>
          <w:sz w:val="28"/>
          <w:szCs w:val="28"/>
        </w:rPr>
      </w:pPr>
      <w:r>
        <w:rPr>
          <w:rFonts w:eastAsia="Times New Roman"/>
          <w:b/>
          <w:color w:val="000000"/>
          <w:sz w:val="28"/>
          <w:szCs w:val="28"/>
        </w:rPr>
        <w:t>13. СБОР И</w:t>
      </w:r>
      <w:r w:rsidR="009D512E">
        <w:rPr>
          <w:rFonts w:eastAsia="Times New Roman"/>
          <w:b/>
          <w:color w:val="000000"/>
          <w:sz w:val="28"/>
          <w:szCs w:val="28"/>
        </w:rPr>
        <w:t xml:space="preserve"> ВЫВОЗ ТВЕРДЫХ И ЖИДКИХ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Режим работы муниципальной организации, оказывающей услуги по вывозу коммунальных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самостоятельно.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Юридические и физические лица (в том числе индивидуальные предприниматели) обязаны: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обеспечить сбор отходов в контейнеры (сборники ТКО) на специально оборудованных площадках;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2) иметь в неканализованных зданиях усадебные очистные сооружения для жидких отходов, стационарные сборники для ТКО и обеспечить их правильную эксплуатацию;</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 иметь надежную гидроизоляцию выгребных ям, исключающую загрязнение окружающей среды жидкими отходами;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содержать в исправном состоянии несменяемые контейнеры и другие сборники для жидких и твердых бытовых отходов;</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обеспечить свободный проезд к контейнерам, установленным на специально оборудованных площадках;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6) для сбора КБО должны применяться контейнеры в технически исправном состоянии;</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7)</w:t>
      </w:r>
      <w:r>
        <w:rPr>
          <w:rFonts w:ascii="Times New Roman" w:hAnsi="Times New Roman" w:cs="Times New Roman"/>
          <w:sz w:val="28"/>
          <w:szCs w:val="28"/>
        </w:rPr>
        <w:t xml:space="preserve"> </w:t>
      </w:r>
      <w:r w:rsidRPr="00A43DBB">
        <w:rPr>
          <w:rFonts w:ascii="Times New Roman" w:hAnsi="Times New Roman" w:cs="Times New Roman"/>
          <w:sz w:val="28"/>
          <w:szCs w:val="28"/>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A3422" w:rsidRPr="00A43DBB"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Расстояние от контейнерных и (или) специальных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r w:rsidRPr="00B26931">
        <w:rPr>
          <w:rFonts w:ascii="Times New Roman" w:hAnsi="Times New Roman" w:cs="Times New Roman"/>
          <w:sz w:val="28"/>
          <w:szCs w:val="28"/>
        </w:rPr>
        <w:t>;</w:t>
      </w:r>
      <w:r>
        <w:rPr>
          <w:rFonts w:ascii="Times New Roman" w:hAnsi="Times New Roman" w:cs="Times New Roman"/>
          <w:sz w:val="28"/>
          <w:szCs w:val="28"/>
        </w:rPr>
        <w:t xml:space="preserve"> до территории </w:t>
      </w:r>
      <w:r>
        <w:rPr>
          <w:rFonts w:ascii="Times New Roman" w:hAnsi="Times New Roman" w:cs="Times New Roman"/>
          <w:sz w:val="28"/>
          <w:szCs w:val="28"/>
        </w:rPr>
        <w:lastRenderedPageBreak/>
        <w:t xml:space="preserve">медицинских организаций в сельских населенных пунктах- не менее 15 метров. </w:t>
      </w:r>
    </w:p>
    <w:p w:rsidR="007A3422" w:rsidRPr="00446F64" w:rsidRDefault="007A3422" w:rsidP="007A3422">
      <w:pPr>
        <w:pStyle w:val="a3"/>
        <w:jc w:val="both"/>
        <w:rPr>
          <w:rFonts w:ascii="Times New Roman" w:hAnsi="Times New Roman" w:cs="Times New Roman"/>
          <w:sz w:val="28"/>
          <w:szCs w:val="28"/>
        </w:rPr>
      </w:pPr>
      <w:r w:rsidRPr="00A43DBB">
        <w:rPr>
          <w:rFonts w:ascii="Times New Roman" w:hAnsi="Times New Roman" w:cs="Times New Roman"/>
          <w:sz w:val="28"/>
          <w:szCs w:val="28"/>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r w:rsidRPr="00446F64">
        <w:rPr>
          <w:rFonts w:ascii="Times New Roman" w:hAnsi="Times New Roman" w:cs="Times New Roman"/>
          <w:sz w:val="28"/>
          <w:szCs w:val="28"/>
        </w:rPr>
        <w:t>;</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8) </w:t>
      </w:r>
      <w:r w:rsidRPr="00337EA2">
        <w:rPr>
          <w:rFonts w:ascii="Times New Roman" w:hAnsi="Times New Roman" w:cs="Times New Roman"/>
          <w:sz w:val="28"/>
          <w:szCs w:val="28"/>
        </w:rPr>
        <w:t>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Ответственность:</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за техническое и санитарное состояние контейнерных площадок, выгребных ям, чистоту и порядок вокруг них несут их владельцы;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2)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w:t>
      </w:r>
      <w:r w:rsidRPr="00E62C33">
        <w:rPr>
          <w:rFonts w:ascii="Times New Roman" w:hAnsi="Times New Roman" w:cs="Times New Roman"/>
          <w:sz w:val="28"/>
          <w:szCs w:val="28"/>
        </w:rPr>
        <w:t>) крупногабаритные отходы собираются около контейнерных площадок.</w:t>
      </w:r>
      <w:r>
        <w:rPr>
          <w:rFonts w:ascii="Times New Roman" w:hAnsi="Times New Roman" w:cs="Times New Roman"/>
          <w:sz w:val="28"/>
          <w:szCs w:val="28"/>
        </w:rPr>
        <w:t xml:space="preserve"> </w:t>
      </w:r>
    </w:p>
    <w:p w:rsidR="007A3422" w:rsidRDefault="007A3422" w:rsidP="007A3422">
      <w:pPr>
        <w:pStyle w:val="a3"/>
        <w:jc w:val="both"/>
        <w:rPr>
          <w:rFonts w:ascii="Times New Roman" w:hAnsi="Times New Roman" w:cs="Times New Roman"/>
          <w:sz w:val="28"/>
          <w:szCs w:val="28"/>
        </w:rPr>
      </w:pPr>
      <w:r w:rsidRPr="00A43DBB">
        <w:rPr>
          <w:rFonts w:ascii="Times New Roman" w:hAnsi="Times New Roman" w:cs="Times New Roman"/>
          <w:sz w:val="28"/>
          <w:szCs w:val="28"/>
        </w:rPr>
        <w:t>Вывоз крупногабаритных отходов производится по мере накопления, но не реже одного раза в неделю с понедельника по воскресенье.</w:t>
      </w:r>
      <w:r w:rsidRPr="00446F64">
        <w:rPr>
          <w:rFonts w:ascii="Times New Roman" w:hAnsi="Times New Roman" w:cs="Times New Roman"/>
          <w:sz w:val="28"/>
          <w:szCs w:val="28"/>
        </w:rPr>
        <w:t xml:space="preserve"> </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На строительных площадках бытовой и строительный мусор собирается в контейнеры, установленные в специально отведенных местах;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вывоз шлака с дворовых территорий, где имеются котельные, работающие на твердом топливе, производится владельцами котельных;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7A3422" w:rsidRPr="006C45CB" w:rsidRDefault="007A3422" w:rsidP="007A3422">
      <w:pPr>
        <w:pStyle w:val="a3"/>
        <w:ind w:firstLine="708"/>
        <w:jc w:val="both"/>
        <w:rPr>
          <w:rFonts w:ascii="Times New Roman" w:hAnsi="Times New Roman" w:cs="Times New Roman"/>
          <w:b/>
          <w:sz w:val="28"/>
          <w:szCs w:val="28"/>
        </w:rPr>
      </w:pPr>
      <w:r w:rsidRPr="006C45CB">
        <w:rPr>
          <w:rFonts w:ascii="Times New Roman" w:hAnsi="Times New Roman" w:cs="Times New Roman"/>
          <w:b/>
          <w:sz w:val="28"/>
          <w:szCs w:val="28"/>
        </w:rPr>
        <w:t>Запрещается:</w:t>
      </w:r>
    </w:p>
    <w:p w:rsidR="007A3422" w:rsidRDefault="007A3422" w:rsidP="007A3422">
      <w:pPr>
        <w:pStyle w:val="a3"/>
        <w:numPr>
          <w:ilvl w:val="0"/>
          <w:numId w:val="11"/>
        </w:numPr>
        <w:ind w:left="0" w:firstLine="360"/>
        <w:jc w:val="both"/>
        <w:rPr>
          <w:rFonts w:ascii="Times New Roman" w:hAnsi="Times New Roman" w:cs="Times New Roman"/>
          <w:sz w:val="28"/>
          <w:szCs w:val="28"/>
        </w:rPr>
      </w:pPr>
      <w:r w:rsidRPr="00446F64">
        <w:rPr>
          <w:rFonts w:ascii="Times New Roman" w:hAnsi="Times New Roman" w:cs="Times New Roman"/>
          <w:sz w:val="28"/>
          <w:szCs w:val="28"/>
        </w:rP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w:t>
      </w:r>
      <w:r>
        <w:rPr>
          <w:rFonts w:ascii="Times New Roman" w:hAnsi="Times New Roman" w:cs="Times New Roman"/>
          <w:sz w:val="28"/>
          <w:szCs w:val="28"/>
        </w:rPr>
        <w:t>ерах для сбора ТКО от населения.</w:t>
      </w:r>
    </w:p>
    <w:p w:rsidR="007A3422" w:rsidRPr="00446F64" w:rsidRDefault="007A3422" w:rsidP="007A3422">
      <w:pPr>
        <w:pStyle w:val="a3"/>
        <w:jc w:val="both"/>
        <w:rPr>
          <w:rFonts w:ascii="Times New Roman" w:hAnsi="Times New Roman" w:cs="Times New Roman"/>
          <w:sz w:val="28"/>
          <w:szCs w:val="28"/>
        </w:rPr>
      </w:pPr>
      <w:r w:rsidRPr="002735B6">
        <w:rPr>
          <w:rFonts w:ascii="Times New Roman" w:hAnsi="Times New Roman" w:cs="Times New Roman"/>
          <w:sz w:val="28"/>
          <w:szCs w:val="28"/>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46F64">
        <w:rPr>
          <w:rFonts w:ascii="Times New Roman" w:hAnsi="Times New Roman" w:cs="Times New Roman"/>
          <w:sz w:val="28"/>
          <w:szCs w:val="28"/>
        </w:rPr>
        <w:t>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3) выливать жидкие отходы во дворах и на улицах.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Допускается использование ливневой канализации для слива жидких отходов, образовавшихся после уборки помещений;</w:t>
      </w:r>
    </w:p>
    <w:p w:rsidR="007A3422"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345D90" w:rsidRPr="00446F64" w:rsidRDefault="00345D90"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5)</w:t>
      </w:r>
      <w:r w:rsidRPr="00345D90">
        <w:rPr>
          <w:rFonts w:cs="Arial"/>
        </w:rPr>
        <w:t xml:space="preserve"> </w:t>
      </w:r>
      <w:r w:rsidRPr="001D71D3">
        <w:rPr>
          <w:rFonts w:cs="Arial"/>
        </w:rPr>
        <w:t xml:space="preserve"> </w:t>
      </w:r>
      <w:r w:rsidRPr="00345D90">
        <w:rPr>
          <w:rFonts w:ascii="Times New Roman" w:hAnsi="Times New Roman" w:cs="Times New Roman"/>
          <w:sz w:val="28"/>
          <w:szCs w:val="28"/>
        </w:rPr>
        <w:t>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hAnsi="Times New Roman" w:cs="Times New Roman"/>
          <w:sz w:val="28"/>
          <w:szCs w:val="28"/>
        </w:rPr>
        <w:t>.</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 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организация уборки муниципальной территории осуществляется органами местного самоуправления;</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w:t>
      </w:r>
      <w:r>
        <w:rPr>
          <w:rFonts w:ascii="Times New Roman" w:hAnsi="Times New Roman" w:cs="Times New Roman"/>
          <w:sz w:val="28"/>
          <w:szCs w:val="28"/>
        </w:rPr>
        <w:t xml:space="preserve"> и строек на магистрали и улицы;</w:t>
      </w:r>
    </w:p>
    <w:p w:rsidR="007A3422" w:rsidRPr="00446F64" w:rsidRDefault="007A3422" w:rsidP="007A3422">
      <w:pPr>
        <w:pStyle w:val="a3"/>
        <w:jc w:val="both"/>
        <w:rPr>
          <w:rFonts w:ascii="Times New Roman" w:hAnsi="Times New Roman" w:cs="Times New Roman"/>
          <w:sz w:val="28"/>
          <w:szCs w:val="28"/>
        </w:rPr>
      </w:pPr>
      <w:r w:rsidRPr="00A43354">
        <w:rPr>
          <w:rFonts w:ascii="Times New Roman" w:hAnsi="Times New Roman" w:cs="Times New Roman"/>
          <w:sz w:val="28"/>
          <w:szCs w:val="28"/>
        </w:rPr>
        <w:t>7)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hAnsi="Times New Roman" w:cs="Times New Roman"/>
          <w:sz w:val="28"/>
          <w:szCs w:val="28"/>
        </w:rPr>
        <w:t>.</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w:t>
      </w:r>
      <w:r w:rsidRPr="00446F64">
        <w:rPr>
          <w:rFonts w:ascii="Times New Roman" w:hAnsi="Times New Roman" w:cs="Times New Roman"/>
          <w:sz w:val="28"/>
          <w:szCs w:val="28"/>
        </w:rPr>
        <w:lastRenderedPageBreak/>
        <w:t>производить за счет лиц, обязанных обеспечивать уборку данной территорий в соответствии муниципальными правилами благоустройства.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7A3422" w:rsidRDefault="007A3422" w:rsidP="007A3422">
      <w:pPr>
        <w:pStyle w:val="a3"/>
        <w:ind w:firstLine="708"/>
        <w:jc w:val="both"/>
        <w:rPr>
          <w:rFonts w:ascii="Times New Roman" w:hAnsi="Times New Roman" w:cs="Times New Roman"/>
          <w:sz w:val="28"/>
          <w:szCs w:val="28"/>
        </w:rPr>
      </w:pPr>
      <w:r w:rsidRPr="00FB167B">
        <w:rPr>
          <w:rFonts w:ascii="Times New Roman" w:hAnsi="Times New Roman" w:cs="Times New Roman"/>
          <w:sz w:val="28"/>
          <w:szCs w:val="28"/>
        </w:rPr>
        <w:t>Конт</w:t>
      </w:r>
      <w:r w:rsidRPr="002735B6">
        <w:rPr>
          <w:rFonts w:ascii="Times New Roman" w:hAnsi="Times New Roman" w:cs="Times New Roman"/>
          <w:sz w:val="28"/>
          <w:szCs w:val="28"/>
        </w:rPr>
        <w:t>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ТКО</w:t>
      </w:r>
      <w:r>
        <w:rPr>
          <w:rFonts w:ascii="Times New Roman" w:hAnsi="Times New Roman" w:cs="Times New Roman"/>
          <w:sz w:val="28"/>
          <w:szCs w:val="28"/>
        </w:rPr>
        <w:t xml:space="preserve"> </w:t>
      </w:r>
      <w:r>
        <w:rPr>
          <w:rFonts w:ascii="Times New Roman" w:hAnsi="Times New Roman"/>
          <w:sz w:val="28"/>
          <w:szCs w:val="28"/>
        </w:rPr>
        <w:t>( Приложение 2).</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и очистку автобусных остановок рекомендуется производить организациям эксплуатирующим эти объекты.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пешеходных переходов,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Складирование нечистот на проезжую часть улиц, тротуары и газоны следует запрещать.</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Укладку свежевыпавшего снега в валы и кучи следует разрешать на всех улицах, площадях, скверах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Посыпку песком с примесью хлоридов, как правило, следует начинать при появлении гололеда.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Тротуары рекомендуется посыпать сухим песком без хлоридов.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Расчистку улиц от снега рекомендуется начинать немедленно с начала снегопада и производить в первую очередь с улиц, на которых расположены объекты социального назначения для обеспечения бесперебойного движения транспорта.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Общие требования к содержанию элементов благоустройства:</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Строительство, установка и содержание малых архитектурных форм:</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B90075" w:rsidRPr="007A3422" w:rsidRDefault="007A3422" w:rsidP="007A3422">
      <w:pPr>
        <w:pStyle w:val="a3"/>
        <w:ind w:firstLine="567"/>
        <w:jc w:val="both"/>
        <w:rPr>
          <w:rFonts w:ascii="Times New Roman" w:hAnsi="Times New Roman" w:cs="Times New Roman"/>
          <w:sz w:val="28"/>
          <w:szCs w:val="28"/>
        </w:rPr>
      </w:pPr>
      <w:r w:rsidRPr="007A3422">
        <w:rPr>
          <w:rFonts w:ascii="Times New Roman" w:hAnsi="Times New Roman" w:cs="Times New Roman"/>
          <w:sz w:val="28"/>
          <w:szCs w:val="28"/>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7A3422" w:rsidRDefault="007A3422" w:rsidP="007A3422">
      <w:pPr>
        <w:pStyle w:val="a3"/>
        <w:ind w:firstLine="567"/>
        <w:jc w:val="both"/>
        <w:rPr>
          <w:rFonts w:ascii="Times New Roman" w:hAnsi="Times New Roman" w:cs="Times New Roman"/>
          <w:sz w:val="28"/>
          <w:szCs w:val="28"/>
        </w:rPr>
      </w:pPr>
    </w:p>
    <w:p w:rsidR="00B90075" w:rsidRDefault="00B90075" w:rsidP="00B90075">
      <w:pPr>
        <w:pStyle w:val="a3"/>
        <w:ind w:firstLine="567"/>
        <w:jc w:val="center"/>
        <w:rPr>
          <w:rFonts w:ascii="Times New Roman" w:hAnsi="Times New Roman" w:cs="Times New Roman"/>
          <w:b/>
          <w:sz w:val="28"/>
          <w:szCs w:val="28"/>
        </w:rPr>
      </w:pPr>
      <w:r w:rsidRPr="000E7C71">
        <w:rPr>
          <w:rFonts w:ascii="Times New Roman" w:hAnsi="Times New Roman" w:cs="Times New Roman"/>
          <w:b/>
          <w:sz w:val="28"/>
          <w:szCs w:val="28"/>
        </w:rPr>
        <w:t>14. СОДЕРЖАНИЕ МЕСТ НАКОПЛЕНИЯ ТВЕРДЫХ КОММУНАЛЬНЫХ ОТХОДОВ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14.1.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5" w:name="sub_5353"/>
      <w:r w:rsidRPr="000E7C71">
        <w:rPr>
          <w:color w:val="000000"/>
          <w:sz w:val="28"/>
          <w:szCs w:val="28"/>
        </w:rPr>
        <w:t>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25"/>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6" w:name="sub_30931713"/>
      <w:r w:rsidRPr="000E7C71">
        <w:rPr>
          <w:color w:val="000000"/>
          <w:sz w:val="28"/>
          <w:szCs w:val="28"/>
        </w:rPr>
        <w:t>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26"/>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7" w:name="sub_1913"/>
      <w:r w:rsidRPr="000E7C71">
        <w:rPr>
          <w:color w:val="000000"/>
          <w:sz w:val="28"/>
          <w:szCs w:val="28"/>
        </w:rPr>
        <w:t>         - по окончании погрузки отходов производить уборку контейнерной площадки (места расположения контейнеров);</w:t>
      </w:r>
      <w:bookmarkEnd w:id="27"/>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своевременный ремонт, покраску (не реже одного раза в год) и замену непригодных для дальнейшего использования контейнеров;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дезинфекцию контейнеров, бункеров и площадок под ними.</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14.2. Контейнеры и бункеры размещаются (устанавливаются) на специально оборудованных контейнерных площадках.</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xml:space="preserve">         14.3. Решение о размещении (создании) мест (площадок) накопления твердых коммунальных отходов принимается администрацией поселения, за </w:t>
      </w:r>
      <w:r w:rsidRPr="000E7C71">
        <w:rPr>
          <w:color w:val="000000"/>
          <w:sz w:val="28"/>
          <w:szCs w:val="28"/>
        </w:rPr>
        <w:lastRenderedPageBreak/>
        <w:t>исключением установленных законодательством Российской Федерации случаев, когда такая обязанность лежит на других лицах.</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8" w:name="sub_1931"/>
      <w:r w:rsidRPr="000E7C71">
        <w:rPr>
          <w:color w:val="000000"/>
          <w:sz w:val="28"/>
          <w:szCs w:val="28"/>
        </w:rPr>
        <w:t>         14.3.1.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28"/>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9" w:name="sub_1932"/>
      <w:r w:rsidRPr="000E7C71">
        <w:rPr>
          <w:color w:val="000000"/>
          <w:sz w:val="28"/>
          <w:szCs w:val="28"/>
        </w:rPr>
        <w:t>         14.3.2.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29"/>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0" w:name="sub_1933"/>
      <w:r w:rsidRPr="000E7C71">
        <w:rPr>
          <w:color w:val="000000"/>
          <w:sz w:val="28"/>
          <w:szCs w:val="28"/>
        </w:rPr>
        <w:t>         14.3.3.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30"/>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14.4. Количество площадок, контейнеров и бункеров на </w:t>
      </w:r>
      <w:hyperlink r:id="rId13" w:anchor="sub_1221" w:history="1">
        <w:r w:rsidRPr="000E7C71">
          <w:rPr>
            <w:rStyle w:val="ae0"/>
            <w:color w:val="000000"/>
            <w:sz w:val="28"/>
            <w:szCs w:val="28"/>
          </w:rPr>
          <w:t>контейнерных площадках</w:t>
        </w:r>
      </w:hyperlink>
      <w:r w:rsidRPr="000E7C71">
        <w:rPr>
          <w:color w:val="000000"/>
          <w:sz w:val="28"/>
          <w:szCs w:val="28"/>
        </w:rPr>
        <w:t> должно соответствовать санитарным нормам и правилам.</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1" w:name="sub_7195"/>
      <w:r w:rsidRPr="000E7C71">
        <w:rPr>
          <w:color w:val="000000"/>
          <w:sz w:val="28"/>
          <w:szCs w:val="28"/>
        </w:rPr>
        <w:t>         14.5. Общие требования к местам (площадкам), предназначенным для накопления твердых коммунальных отходов:</w:t>
      </w:r>
      <w:bookmarkEnd w:id="31"/>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2" w:name="sub_71951"/>
      <w:r w:rsidRPr="000E7C71">
        <w:rPr>
          <w:color w:val="000000"/>
          <w:sz w:val="28"/>
          <w:szCs w:val="28"/>
        </w:rPr>
        <w:t>         14.5.1.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w:t>
      </w:r>
      <w:bookmarkEnd w:id="32"/>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3" w:name="sub_71952"/>
      <w:r w:rsidRPr="000E7C71">
        <w:rPr>
          <w:color w:val="000000"/>
          <w:sz w:val="28"/>
          <w:szCs w:val="28"/>
        </w:rPr>
        <w:t>         14.5.2.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33"/>
      <w:r w:rsidR="00C93FC4" w:rsidRPr="000E7C71">
        <w:rPr>
          <w:color w:val="212121"/>
        </w:rPr>
        <w:fldChar w:fldCharType="begin"/>
      </w:r>
      <w:r w:rsidRPr="000E7C71">
        <w:rPr>
          <w:color w:val="212121"/>
        </w:rPr>
        <w:instrText xml:space="preserve"> HYPERLINK "https://kolibelskoe.ru/documents/decision/detail.php?id=1109194" \l "sub_1223" </w:instrText>
      </w:r>
      <w:r w:rsidR="00C93FC4" w:rsidRPr="000E7C71">
        <w:rPr>
          <w:color w:val="212121"/>
        </w:rPr>
        <w:fldChar w:fldCharType="separate"/>
      </w:r>
      <w:r w:rsidRPr="000E7C71">
        <w:rPr>
          <w:rStyle w:val="ae0"/>
          <w:color w:val="000000"/>
          <w:sz w:val="28"/>
          <w:szCs w:val="28"/>
        </w:rPr>
        <w:t>фасадов</w:t>
      </w:r>
      <w:r w:rsidR="00C93FC4" w:rsidRPr="000E7C71">
        <w:rPr>
          <w:color w:val="212121"/>
        </w:rPr>
        <w:fldChar w:fldCharType="end"/>
      </w:r>
      <w:r w:rsidRPr="000E7C71">
        <w:rPr>
          <w:color w:val="000000"/>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4" w:name="sub_71953"/>
      <w:r w:rsidRPr="000E7C71">
        <w:rPr>
          <w:color w:val="000000"/>
          <w:sz w:val="28"/>
          <w:szCs w:val="28"/>
        </w:rPr>
        <w:t>         14.5.3.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34"/>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lastRenderedPageBreak/>
        <w:t>         14.5.4. Перечень элементов </w:t>
      </w:r>
      <w:hyperlink r:id="rId14" w:anchor="sub_1022" w:history="1">
        <w:r w:rsidRPr="000E7C71">
          <w:rPr>
            <w:rStyle w:val="ae0"/>
            <w:color w:val="000000"/>
            <w:sz w:val="28"/>
            <w:szCs w:val="28"/>
          </w:rPr>
          <w:t>благоустройства территории</w:t>
        </w:r>
      </w:hyperlink>
      <w:r w:rsidRPr="000E7C71">
        <w:rPr>
          <w:color w:val="000000"/>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5" w:anchor="sub_1219" w:history="1">
        <w:r w:rsidRPr="000E7C71">
          <w:rPr>
            <w:rStyle w:val="ae0"/>
            <w:color w:val="000000"/>
            <w:sz w:val="28"/>
            <w:szCs w:val="28"/>
          </w:rPr>
          <w:t>контейнеры</w:t>
        </w:r>
      </w:hyperlink>
      <w:r w:rsidRPr="000E7C71">
        <w:rPr>
          <w:color w:val="000000"/>
          <w:sz w:val="28"/>
          <w:szCs w:val="28"/>
        </w:rPr>
        <w:t> для складирования твердых коммунальных отходов.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w:t>
      </w:r>
      <w:bookmarkStart w:id="35" w:name="sub_71955"/>
      <w:r w:rsidRPr="000E7C71">
        <w:rPr>
          <w:color w:val="000000"/>
          <w:sz w:val="28"/>
          <w:szCs w:val="28"/>
        </w:rPr>
        <w:t>14.5.5.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35"/>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6" w:name="sub_71956"/>
      <w:r w:rsidRPr="000E7C71">
        <w:rPr>
          <w:color w:val="000000"/>
          <w:sz w:val="28"/>
          <w:szCs w:val="28"/>
        </w:rPr>
        <w:t>         14.5.6.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36"/>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14.5.7. Функционирование осветительного оборудования рекомендуется устанавливать в режиме освещения </w:t>
      </w:r>
      <w:hyperlink r:id="rId16" w:anchor="sub_1213" w:history="1">
        <w:r w:rsidRPr="000E7C71">
          <w:rPr>
            <w:rStyle w:val="ae0"/>
            <w:color w:val="000000"/>
            <w:sz w:val="28"/>
            <w:szCs w:val="28"/>
          </w:rPr>
          <w:t>прилегающей территории</w:t>
        </w:r>
      </w:hyperlink>
      <w:r w:rsidRPr="000E7C71">
        <w:rPr>
          <w:color w:val="000000"/>
          <w:sz w:val="28"/>
          <w:szCs w:val="28"/>
        </w:rPr>
        <w:t> с высотой опор не менее 3 м.</w:t>
      </w:r>
    </w:p>
    <w:p w:rsidR="00B90075"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14.5.8. Контейнерные площадки  должны быть постоянно очищены от отходов, содержаться в чистоте и порядке.</w:t>
      </w:r>
    </w:p>
    <w:p w:rsidR="00B90075" w:rsidRPr="001C7F4F"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contextualSpacing/>
        <w:jc w:val="center"/>
        <w:rPr>
          <w:b/>
          <w:sz w:val="28"/>
          <w:szCs w:val="28"/>
          <w:lang w:eastAsia="en-US"/>
        </w:rPr>
      </w:pPr>
      <w:r>
        <w:rPr>
          <w:b/>
          <w:sz w:val="28"/>
          <w:szCs w:val="28"/>
          <w:lang w:eastAsia="en-US"/>
        </w:rPr>
        <w:t>15. РАБОТЫ ПО ОЗЕЛЕНИЮ ТЕРРИТОРИЙ И СОДЕРЖАНИЕ ЗЕЛЕНЫХ НАСАЖДЕНИЙ</w:t>
      </w:r>
    </w:p>
    <w:p w:rsidR="00B90075" w:rsidRDefault="00B90075" w:rsidP="00B90075">
      <w:pPr>
        <w:widowControl/>
        <w:autoSpaceDE/>
        <w:adjustRightInd/>
        <w:spacing w:after="160"/>
        <w:ind w:left="709"/>
        <w:contextualSpacing/>
        <w:jc w:val="both"/>
        <w:rPr>
          <w:sz w:val="28"/>
          <w:szCs w:val="28"/>
          <w:lang w:eastAsia="en-US"/>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населения  по поддержанию и улучшению зелёных зон и других элементов природной среды в городе.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Лицам, ответственным за содержание соответствующей территории,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проводить своевременный ремонт ограждений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площадях зеленых насаждений рекомендуется установить запрет на следующее: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ходить и лежать на газонах и в молодых лесных посадках;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разбивать палатки и разводить костры;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засорять газоны, цветники, дорожки и водоемы;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портить скульптуры, скамейки, ограды;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ездить на велосипедах, мотоциклах, лошадях, тракторах и автомашинах;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парковать автотранспортные средства на газонах;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пасти скот;</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добывать растительную землю, песок и производить другие раскопки;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установить запрет на самовольную вырубку деревьев и кустарников.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w:t>
      </w:r>
      <w:r w:rsidRPr="000F2DD0">
        <w:rPr>
          <w:rFonts w:ascii="Times New Roman" w:hAnsi="Times New Roman" w:cs="Times New Roman"/>
          <w:color w:val="000000" w:themeColor="text1"/>
          <w:sz w:val="28"/>
          <w:szCs w:val="28"/>
        </w:rPr>
        <w:t xml:space="preserve">администрации муниципального  </w:t>
      </w:r>
      <w:r>
        <w:rPr>
          <w:rFonts w:ascii="Times New Roman" w:hAnsi="Times New Roman" w:cs="Times New Roman"/>
          <w:sz w:val="28"/>
          <w:szCs w:val="28"/>
        </w:rPr>
        <w:t>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Выдачу разрешения на снос деревьев и кустарников следует производить после оплаты восстановительной стоимости.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 восстановительной стоимости зеленых насаждений и место посадок </w:t>
      </w:r>
      <w:r w:rsidRPr="000F2DD0">
        <w:rPr>
          <w:rFonts w:ascii="Times New Roman" w:hAnsi="Times New Roman" w:cs="Times New Roman"/>
          <w:sz w:val="28"/>
          <w:szCs w:val="28"/>
        </w:rPr>
        <w:t>определяются администрацией муниципального</w:t>
      </w:r>
      <w:r>
        <w:rPr>
          <w:rFonts w:ascii="Times New Roman" w:hAnsi="Times New Roman" w:cs="Times New Roman"/>
          <w:sz w:val="28"/>
          <w:szCs w:val="28"/>
        </w:rPr>
        <w:t xml:space="preserve">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w:t>
      </w:r>
      <w:r w:rsidRPr="000F2DD0">
        <w:rPr>
          <w:rFonts w:ascii="Times New Roman" w:hAnsi="Times New Roman" w:cs="Times New Roman"/>
          <w:sz w:val="28"/>
          <w:szCs w:val="28"/>
        </w:rPr>
        <w:t>администрацией муниципального образования</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незаконную вырубку или повреждение деревьев на территории лесных насаждений виновным лицам следует возмещать убытки.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B90075" w:rsidRDefault="00B90075" w:rsidP="00B90075">
      <w:pPr>
        <w:widowControl/>
        <w:autoSpaceDE/>
        <w:adjustRightInd/>
        <w:spacing w:after="160"/>
        <w:contextualSpacing/>
        <w:jc w:val="center"/>
        <w:rPr>
          <w:b/>
          <w:sz w:val="28"/>
          <w:szCs w:val="28"/>
          <w:lang w:eastAsia="en-US"/>
        </w:rPr>
      </w:pPr>
    </w:p>
    <w:p w:rsidR="00B90075" w:rsidRPr="000F2DD0" w:rsidRDefault="00B90075" w:rsidP="00B90075">
      <w:pPr>
        <w:widowControl/>
        <w:autoSpaceDE/>
        <w:adjustRightInd/>
        <w:spacing w:after="160"/>
        <w:contextualSpacing/>
        <w:jc w:val="center"/>
        <w:rPr>
          <w:b/>
          <w:sz w:val="28"/>
          <w:szCs w:val="28"/>
          <w:lang w:eastAsia="en-US"/>
        </w:rPr>
      </w:pPr>
      <w:r>
        <w:rPr>
          <w:b/>
          <w:sz w:val="28"/>
          <w:szCs w:val="28"/>
          <w:lang w:eastAsia="en-US"/>
        </w:rPr>
        <w:t>16. СОДЕРЖАНИЕ И ЭКСПЛУАТАЦИЯ ДОРОГ</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подвоз груза волоком;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и регионального </w:t>
      </w:r>
      <w:r>
        <w:rPr>
          <w:rFonts w:ascii="Times New Roman" w:hAnsi="Times New Roman" w:cs="Times New Roman"/>
          <w:sz w:val="28"/>
          <w:szCs w:val="28"/>
        </w:rPr>
        <w:lastRenderedPageBreak/>
        <w:t>значения) рекомендуется осуществлять специализированным организациям по договорам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jc w:val="center"/>
        <w:rPr>
          <w:rFonts w:eastAsia="Times New Roman"/>
          <w:b/>
          <w:color w:val="000000"/>
          <w:sz w:val="28"/>
          <w:szCs w:val="28"/>
        </w:rPr>
      </w:pPr>
      <w:r>
        <w:rPr>
          <w:rFonts w:eastAsia="Times New Roman"/>
          <w:b/>
          <w:color w:val="000000"/>
          <w:sz w:val="28"/>
          <w:szCs w:val="28"/>
        </w:rPr>
        <w:t>17. ПРОВЕДЕНИЕ РАБОТ ПРИ СТРОИТЕЛЬСТВЕ</w:t>
      </w:r>
      <w:r>
        <w:rPr>
          <w:b/>
          <w:sz w:val="28"/>
          <w:szCs w:val="28"/>
          <w:lang w:eastAsia="en-US"/>
        </w:rPr>
        <w:t>,</w:t>
      </w:r>
      <w:r>
        <w:rPr>
          <w:rFonts w:eastAsia="Times New Roman"/>
          <w:b/>
          <w:color w:val="000000"/>
          <w:sz w:val="28"/>
          <w:szCs w:val="28"/>
        </w:rPr>
        <w:t xml:space="preserve"> РЕМОНТЕ</w:t>
      </w:r>
      <w:r>
        <w:rPr>
          <w:b/>
          <w:sz w:val="28"/>
          <w:szCs w:val="28"/>
          <w:lang w:eastAsia="en-US"/>
        </w:rPr>
        <w:t>,</w:t>
      </w:r>
      <w:r>
        <w:rPr>
          <w:rFonts w:eastAsia="Times New Roman"/>
          <w:b/>
          <w:color w:val="000000"/>
          <w:sz w:val="28"/>
          <w:szCs w:val="28"/>
        </w:rPr>
        <w:t xml:space="preserve"> РЕКОНСТРУКЦИИ КОММУНИКАЦИЙ</w:t>
      </w:r>
    </w:p>
    <w:p w:rsidR="00B90075" w:rsidRDefault="00B90075" w:rsidP="00B90075">
      <w:pPr>
        <w:widowControl/>
        <w:autoSpaceDE/>
        <w:adjustRightInd/>
        <w:spacing w:after="160"/>
        <w:rPr>
          <w:sz w:val="28"/>
          <w:szCs w:val="28"/>
          <w:lang w:eastAsia="en-US"/>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w:t>
      </w:r>
      <w:r>
        <w:rPr>
          <w:rFonts w:ascii="Times New Roman" w:hAnsi="Times New Roman" w:cs="Times New Roman"/>
          <w:sz w:val="28"/>
          <w:szCs w:val="28"/>
        </w:rPr>
        <w:lastRenderedPageBreak/>
        <w:t>земляных работ рекомендуется выдавать только по согласованию со специализированной организацией, обслуживающей дорожное покрытие.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 начала производства работ по разрытию рекомендуется: установить дорожные знаки в соответствии с согласованной схемой,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разрешении рекомендуется устанавливать сроки и условия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B90075" w:rsidRPr="008E4F3D"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both"/>
        <w:rPr>
          <w:sz w:val="28"/>
          <w:szCs w:val="28"/>
          <w:lang w:eastAsia="en-US"/>
        </w:rPr>
      </w:pPr>
      <w:r>
        <w:rPr>
          <w:b/>
          <w:sz w:val="28"/>
          <w:szCs w:val="28"/>
          <w:lang w:eastAsia="en-US"/>
        </w:rPr>
        <w:t>18. ОСОБЫЕ ТРЕБОВАНИЯ К ДОСТУПНОСТИ ГОРОДСКОЙ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90075" w:rsidRPr="008E4F3D" w:rsidRDefault="00B90075" w:rsidP="00B90075">
      <w:pPr>
        <w:pStyle w:val="a3"/>
        <w:ind w:firstLine="708"/>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37" w:name="_Toc472352465"/>
      <w:r>
        <w:rPr>
          <w:b/>
          <w:sz w:val="28"/>
          <w:szCs w:val="28"/>
          <w:lang w:eastAsia="en-US"/>
        </w:rPr>
        <w:t>19. ФОРМЫ И МЕХАНИЗМЫ ОБЩЕСТВЕННОГО УЧАСТИЯ В ПРИНЯТИИ РЕШЕНИЙ  И  РЕАЛИЗАЦИИ ПРОЕКТОВ  КОМПЛЕКСНОГО БЛАГОУСТРОЙСТВА И РАЗВИТИЯ ГОРОДСКОЙ СРЕДЫ.</w:t>
      </w:r>
      <w:bookmarkEnd w:id="37"/>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B90075" w:rsidRPr="000F2DD0" w:rsidRDefault="00B90075" w:rsidP="00B90075">
      <w:pPr>
        <w:pStyle w:val="a3"/>
        <w:ind w:firstLine="708"/>
        <w:jc w:val="both"/>
        <w:rPr>
          <w:rFonts w:ascii="Times New Roman" w:hAnsi="Times New Roman" w:cs="Times New Roman"/>
          <w:sz w:val="28"/>
          <w:szCs w:val="28"/>
        </w:rPr>
      </w:pPr>
      <w:r w:rsidRPr="000F2DD0">
        <w:rPr>
          <w:rFonts w:ascii="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муниципальной власти и населением, формирует лояльность со стороны населения и создаёт кредит доверия на будущее, а в перспективе превращает  всех субъектов в партнёров органов власти.</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w:t>
      </w:r>
      <w:r w:rsidRPr="000F2DD0">
        <w:rPr>
          <w:rFonts w:ascii="Times New Roman" w:hAnsi="Times New Roman" w:cs="Times New Roman"/>
          <w:sz w:val="28"/>
          <w:szCs w:val="28"/>
        </w:rPr>
        <w:t>активных граждан</w:t>
      </w:r>
      <w:r>
        <w:rPr>
          <w:rFonts w:ascii="Times New Roman" w:hAnsi="Times New Roman" w:cs="Times New Roman"/>
          <w:sz w:val="28"/>
          <w:szCs w:val="28"/>
          <w:highlight w:val="white"/>
        </w:rPr>
        <w:t xml:space="preserve">, представителей сообществ и различных организаций ведёт к учёту различных мнений, объективному повышению качества </w:t>
      </w:r>
      <w:r>
        <w:rPr>
          <w:rFonts w:ascii="Times New Roman" w:hAnsi="Times New Roman" w:cs="Times New Roman"/>
          <w:sz w:val="28"/>
          <w:szCs w:val="28"/>
          <w:highlight w:val="white"/>
        </w:rPr>
        <w:lastRenderedPageBreak/>
        <w:t>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 развития, кто готов думать о сельском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Основные решения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б) разработка внутренних регламентов, регулирующих процесс общественного соучастия;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Принципы организации общественного соучастия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4)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highlight w:val="white"/>
        </w:rPr>
        <w:t xml:space="preserve">5) рекомендуется обеспечить свободный доступ в сети «Интернет» к основной проектной и конкурсной документации. </w:t>
      </w:r>
      <w:r w:rsidRPr="004944F5">
        <w:rPr>
          <w:rFonts w:ascii="Times New Roman" w:hAnsi="Times New Roman" w:cs="Times New Roman"/>
          <w:sz w:val="28"/>
          <w:szCs w:val="28"/>
        </w:rPr>
        <w:t>Кроме того, рекомендуется обеспечить возможность публичного комментирования и обсуждения материалов проектов.</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rPr>
        <w:t>Формы общественного соучастия</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определение основных видов активностей, функциональных зон и их взаимного расположения на выбранной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консультации по предполагаемым типам озеленения;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консультации по предполагаемым типам освещения и осветительного оборудования;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участие в разработке проекта, обсуждение решений с архитекторами, проектировщиками и другими профильными специалистами;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w:t>
      </w:r>
      <w:r>
        <w:rPr>
          <w:rFonts w:ascii="Times New Roman" w:hAnsi="Times New Roman" w:cs="Times New Roman"/>
          <w:sz w:val="28"/>
          <w:szCs w:val="28"/>
        </w:rPr>
        <w:lastRenderedPageBreak/>
        <w:t>общественного совета проекта, либо наблюдательного совета проекта для проведения регулярной оценки эксплуатации территории).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 может осуществляться, но не ограничиваться: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работа с местными СМИ, охватывающими широкий</w:t>
      </w:r>
      <w:r>
        <w:rPr>
          <w:rFonts w:cs="Times New Roman"/>
          <w:sz w:val="28"/>
          <w:szCs w:val="28"/>
        </w:rPr>
        <w:t>̆</w:t>
      </w:r>
      <w:r>
        <w:rPr>
          <w:rFonts w:ascii="Times New Roman" w:hAnsi="Times New Roman" w:cs="Times New Roman"/>
          <w:sz w:val="28"/>
          <w:szCs w:val="28"/>
        </w:rPr>
        <w:t xml:space="preserve"> круг людей</w:t>
      </w:r>
      <w:r>
        <w:rPr>
          <w:rFonts w:cs="Times New Roman"/>
          <w:sz w:val="28"/>
          <w:szCs w:val="28"/>
        </w:rPr>
        <w:t>̆</w:t>
      </w:r>
      <w:r>
        <w:rPr>
          <w:rFonts w:ascii="Times New Roman" w:hAnsi="Times New Roman" w:cs="Times New Roman"/>
          <w:sz w:val="28"/>
          <w:szCs w:val="28"/>
        </w:rPr>
        <w:t xml:space="preserve"> разных возрастных групп и потенциальные аудитории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вывешивание афиш и объявлении</w:t>
      </w:r>
      <w:r>
        <w:rPr>
          <w:rFonts w:cs="Times New Roman"/>
          <w:sz w:val="28"/>
          <w:szCs w:val="28"/>
        </w:rPr>
        <w:t>̆</w:t>
      </w:r>
      <w:r>
        <w:rPr>
          <w:rFonts w:ascii="Times New Roman" w:hAnsi="Times New Roman" w:cs="Times New Roman"/>
          <w:sz w:val="28"/>
          <w:szCs w:val="28"/>
        </w:rPr>
        <w:t xml:space="preserve"> на информационных досках в подъездах жилых домов, расположенных в непосредственной</w:t>
      </w:r>
      <w:r>
        <w:rPr>
          <w:rFonts w:cs="Times New Roman"/>
          <w:sz w:val="28"/>
          <w:szCs w:val="28"/>
        </w:rPr>
        <w:t>̆</w:t>
      </w:r>
      <w:r>
        <w:rPr>
          <w:rFonts w:ascii="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людей</w:t>
      </w:r>
      <w:r>
        <w:rPr>
          <w:rFonts w:cs="Times New Roman"/>
          <w:sz w:val="28"/>
          <w:szCs w:val="28"/>
        </w:rPr>
        <w:t>̆</w:t>
      </w:r>
      <w:r>
        <w:rPr>
          <w:rFonts w:ascii="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w:t>
      </w:r>
      <w:r>
        <w:rPr>
          <w:rFonts w:cs="Times New Roman"/>
          <w:sz w:val="28"/>
          <w:szCs w:val="28"/>
        </w:rPr>
        <w:t>̆</w:t>
      </w:r>
      <w:r>
        <w:rPr>
          <w:rFonts w:ascii="Times New Roman" w:hAnsi="Times New Roman" w:cs="Times New Roman"/>
          <w:sz w:val="28"/>
          <w:szCs w:val="28"/>
        </w:rPr>
        <w:t xml:space="preserve"> территории или на ней  (учреждением здравоохранения, ДК, библиотеки), на площадке проведения общественных обсуждении</w:t>
      </w:r>
      <w:r>
        <w:rPr>
          <w:rFonts w:cs="Times New Roman"/>
          <w:sz w:val="28"/>
          <w:szCs w:val="28"/>
        </w:rPr>
        <w:t>̆</w:t>
      </w:r>
      <w:r>
        <w:rPr>
          <w:rFonts w:ascii="Times New Roman" w:hAnsi="Times New Roman" w:cs="Times New Roman"/>
          <w:sz w:val="28"/>
          <w:szCs w:val="28"/>
        </w:rPr>
        <w:t xml:space="preserve"> (в зоне входной</w:t>
      </w:r>
      <w:r>
        <w:rPr>
          <w:rFonts w:cs="Times New Roman"/>
          <w:sz w:val="28"/>
          <w:szCs w:val="28"/>
        </w:rPr>
        <w:t>̆</w:t>
      </w:r>
      <w:r>
        <w:rPr>
          <w:rFonts w:ascii="Times New Roman" w:hAnsi="Times New Roman" w:cs="Times New Roman"/>
          <w:sz w:val="28"/>
          <w:szCs w:val="28"/>
        </w:rPr>
        <w:t xml:space="preserve"> группы, на специальных информационных стендах);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информирование местных жителей</w:t>
      </w:r>
      <w:r>
        <w:rPr>
          <w:rFonts w:cs="Times New Roman"/>
          <w:sz w:val="28"/>
          <w:szCs w:val="28"/>
        </w:rPr>
        <w:t>̆</w:t>
      </w:r>
      <w:r>
        <w:rPr>
          <w:rFonts w:ascii="Times New Roman" w:hAnsi="Times New Roman" w:cs="Times New Roman"/>
          <w:sz w:val="28"/>
          <w:szCs w:val="28"/>
        </w:rPr>
        <w:t xml:space="preserve"> через школы и детские сады, том числе школьные проекты: организация конкурса рисунков, сборы пожелании</w:t>
      </w:r>
      <w:r>
        <w:rPr>
          <w:rFonts w:cs="Times New Roman"/>
          <w:sz w:val="28"/>
          <w:szCs w:val="28"/>
        </w:rPr>
        <w:t>̆</w:t>
      </w:r>
      <w:r>
        <w:rPr>
          <w:rFonts w:ascii="Times New Roman" w:hAnsi="Times New Roman" w:cs="Times New Roman"/>
          <w:sz w:val="28"/>
          <w:szCs w:val="28"/>
        </w:rPr>
        <w:t>, сочинении</w:t>
      </w:r>
      <w:r>
        <w:rPr>
          <w:rFonts w:cs="Times New Roman"/>
          <w:sz w:val="28"/>
          <w:szCs w:val="28"/>
        </w:rPr>
        <w:t>̆</w:t>
      </w:r>
      <w:r>
        <w:rPr>
          <w:rFonts w:ascii="Times New Roman" w:hAnsi="Times New Roman" w:cs="Times New Roman"/>
          <w:sz w:val="28"/>
          <w:szCs w:val="28"/>
        </w:rPr>
        <w:t>, макетов, проектов, распространение анкет и приглашения для родителей</w:t>
      </w:r>
      <w:r>
        <w:rPr>
          <w:rFonts w:cs="Times New Roman"/>
          <w:sz w:val="28"/>
          <w:szCs w:val="28"/>
        </w:rPr>
        <w:t>̆</w:t>
      </w:r>
      <w:r>
        <w:rPr>
          <w:rFonts w:ascii="Times New Roman" w:hAnsi="Times New Roman" w:cs="Times New Roman"/>
          <w:sz w:val="28"/>
          <w:szCs w:val="28"/>
        </w:rPr>
        <w:t xml:space="preserve"> учащихся;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индивидуальные приглашения участников встречи лично, по электронной</w:t>
      </w:r>
      <w:r>
        <w:rPr>
          <w:rFonts w:cs="Times New Roman"/>
          <w:sz w:val="28"/>
          <w:szCs w:val="28"/>
        </w:rPr>
        <w:t>̆</w:t>
      </w:r>
      <w:r>
        <w:rPr>
          <w:rFonts w:ascii="Times New Roman" w:hAnsi="Times New Roman" w:cs="Times New Roman"/>
          <w:sz w:val="28"/>
          <w:szCs w:val="28"/>
        </w:rPr>
        <w:t xml:space="preserve"> почте или по телефону;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использование социальных сетеи</w:t>
      </w:r>
      <w:r>
        <w:rPr>
          <w:rFonts w:cs="Times New Roman"/>
          <w:sz w:val="28"/>
          <w:szCs w:val="28"/>
        </w:rPr>
        <w:t>̆</w:t>
      </w:r>
      <w:r>
        <w:rPr>
          <w:rFonts w:ascii="Times New Roman" w:hAnsi="Times New Roman" w:cs="Times New Roman"/>
          <w:sz w:val="28"/>
          <w:szCs w:val="28"/>
        </w:rPr>
        <w:t xml:space="preserve"> и интернет-ресурсов для обеспечения донесения информации до различных слоев населения;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установка интерактивных стендов с устрои</w:t>
      </w:r>
      <w:r>
        <w:rPr>
          <w:rFonts w:cs="Times New Roman"/>
          <w:sz w:val="28"/>
          <w:szCs w:val="28"/>
        </w:rPr>
        <w:t>̆</w:t>
      </w:r>
      <w:r>
        <w:rPr>
          <w:rFonts w:ascii="Times New Roman" w:hAnsi="Times New Roman" w:cs="Times New Roman"/>
          <w:sz w:val="28"/>
          <w:szCs w:val="28"/>
        </w:rPr>
        <w:t>ствами для заполнения и сбора небольших анкет, установка стендов с генпланом территории для проведения картирования и сбора пожелании</w:t>
      </w:r>
      <w:r>
        <w:rPr>
          <w:rFonts w:cs="Times New Roman"/>
          <w:sz w:val="28"/>
          <w:szCs w:val="28"/>
        </w:rPr>
        <w:t>̆</w:t>
      </w:r>
      <w:r>
        <w:rPr>
          <w:rFonts w:ascii="Times New Roman" w:hAnsi="Times New Roman" w:cs="Times New Roman"/>
          <w:sz w:val="28"/>
          <w:szCs w:val="28"/>
        </w:rPr>
        <w:t xml:space="preserve"> в центрах общественной</w:t>
      </w:r>
      <w:r>
        <w:rPr>
          <w:rFonts w:cs="Times New Roman"/>
          <w:sz w:val="28"/>
          <w:szCs w:val="28"/>
        </w:rPr>
        <w:t>̆</w:t>
      </w:r>
      <w:r>
        <w:rPr>
          <w:rFonts w:ascii="Times New Roman" w:hAnsi="Times New Roman" w:cs="Times New Roman"/>
          <w:sz w:val="28"/>
          <w:szCs w:val="28"/>
        </w:rPr>
        <w:t xml:space="preserve"> жизни и местах пребывания большого количества людей;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установка специальных информационных стендов в местах с большой</w:t>
      </w:r>
      <w:r>
        <w:rPr>
          <w:rFonts w:cs="Times New Roman"/>
          <w:sz w:val="28"/>
          <w:szCs w:val="28"/>
        </w:rPr>
        <w:t>̆</w:t>
      </w:r>
      <w:r>
        <w:rPr>
          <w:rFonts w:ascii="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обратной</w:t>
      </w:r>
      <w:r>
        <w:rPr>
          <w:rFonts w:cs="Times New Roman"/>
          <w:sz w:val="28"/>
          <w:szCs w:val="28"/>
        </w:rPr>
        <w:t>̆</w:t>
      </w:r>
      <w:r>
        <w:rPr>
          <w:rFonts w:ascii="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Pr>
          <w:rFonts w:cs="Times New Roman"/>
          <w:sz w:val="28"/>
          <w:szCs w:val="28"/>
        </w:rPr>
        <w:t>̆</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Механизмы общественного участия.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90075" w:rsidRPr="004944F5" w:rsidRDefault="00B90075" w:rsidP="00B90075">
      <w:pPr>
        <w:pStyle w:val="a3"/>
        <w:jc w:val="both"/>
        <w:rPr>
          <w:rFonts w:ascii="Times New Roman" w:hAnsi="Times New Roman" w:cs="Times New Roman"/>
          <w:sz w:val="28"/>
          <w:szCs w:val="28"/>
        </w:rPr>
      </w:pPr>
      <w:r w:rsidRPr="004944F5">
        <w:rPr>
          <w:rFonts w:ascii="Times New Roman" w:hAnsi="Times New Roman" w:cs="Times New Roman"/>
          <w:sz w:val="28"/>
          <w:szCs w:val="28"/>
        </w:rPr>
        <w:lastRenderedPageBreak/>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w:t>
      </w:r>
      <w:r w:rsidRPr="004944F5">
        <w:rPr>
          <w:rFonts w:cs="Times New Roman"/>
          <w:sz w:val="28"/>
          <w:szCs w:val="28"/>
        </w:rPr>
        <w:t>̆</w:t>
      </w:r>
      <w:r w:rsidRPr="004944F5">
        <w:rPr>
          <w:rFonts w:ascii="Times New Roman" w:hAnsi="Times New Roman" w:cs="Times New Roman"/>
          <w:sz w:val="28"/>
          <w:szCs w:val="28"/>
        </w:rPr>
        <w:t>, проведение дизаи</w:t>
      </w:r>
      <w:r w:rsidRPr="004944F5">
        <w:rPr>
          <w:rFonts w:cs="Times New Roman"/>
          <w:sz w:val="28"/>
          <w:szCs w:val="28"/>
        </w:rPr>
        <w:t>̆</w:t>
      </w:r>
      <w:r w:rsidRPr="004944F5">
        <w:rPr>
          <w:rFonts w:ascii="Times New Roman" w:hAnsi="Times New Roman" w:cs="Times New Roman"/>
          <w:sz w:val="28"/>
          <w:szCs w:val="28"/>
        </w:rPr>
        <w:t>н-игр с участием взрослых и детей</w:t>
      </w:r>
      <w:r w:rsidRPr="004944F5">
        <w:rPr>
          <w:rFonts w:cs="Times New Roman"/>
          <w:sz w:val="28"/>
          <w:szCs w:val="28"/>
        </w:rPr>
        <w:t>̆</w:t>
      </w:r>
      <w:r w:rsidRPr="004944F5">
        <w:rPr>
          <w:rFonts w:ascii="Times New Roman" w:hAnsi="Times New Roman" w:cs="Times New Roman"/>
          <w:sz w:val="28"/>
          <w:szCs w:val="28"/>
        </w:rPr>
        <w:t>, организация проектных мастерских со школьниками , школьные проекты (рисунки, сочинения, пожелания, макеты), проведение оценки эксплуатации территории;</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90075" w:rsidRDefault="00B90075" w:rsidP="00B90075">
      <w:pPr>
        <w:pStyle w:val="a3"/>
        <w:jc w:val="both"/>
        <w:rPr>
          <w:rFonts w:ascii="Times New Roman" w:hAnsi="Times New Roman" w:cs="Times New Roman"/>
          <w:sz w:val="28"/>
          <w:szCs w:val="28"/>
          <w:highlight w:val="red"/>
        </w:rPr>
      </w:pPr>
      <w:r>
        <w:rPr>
          <w:rFonts w:ascii="Times New Roman" w:hAnsi="Times New Roman" w:cs="Times New Roman"/>
          <w:sz w:val="28"/>
          <w:szCs w:val="28"/>
          <w:highlight w:val="white"/>
        </w:rPr>
        <w:t>4) для проведения общественных обсуждений рекомендуется выбирать хорошо известные людям общественные и культурные центры (ДК, школы);</w:t>
      </w:r>
    </w:p>
    <w:p w:rsidR="00B90075" w:rsidRDefault="00B90075" w:rsidP="00B90075">
      <w:pPr>
        <w:pStyle w:val="a3"/>
        <w:jc w:val="both"/>
        <w:rPr>
          <w:rFonts w:ascii="Times New Roman" w:hAnsi="Times New Roman" w:cs="Times New Roman"/>
          <w:sz w:val="28"/>
          <w:szCs w:val="28"/>
          <w:highlight w:val="darkYellow"/>
        </w:rPr>
      </w:pPr>
      <w:r>
        <w:rPr>
          <w:rFonts w:ascii="Times New Roman" w:hAnsi="Times New Roman" w:cs="Times New Roman"/>
          <w:sz w:val="28"/>
          <w:szCs w:val="28"/>
          <w:highlight w:val="white"/>
        </w:rPr>
        <w:t xml:space="preserve">5) </w:t>
      </w:r>
      <w:r w:rsidRPr="004944F5">
        <w:rPr>
          <w:rFonts w:ascii="Times New Roman" w:hAnsi="Times New Roman" w:cs="Times New Roman"/>
          <w:sz w:val="28"/>
          <w:szCs w:val="28"/>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90075" w:rsidRDefault="00B90075" w:rsidP="00B90075">
      <w:pPr>
        <w:pStyle w:val="a3"/>
        <w:jc w:val="both"/>
        <w:rPr>
          <w:rFonts w:ascii="Times New Roman" w:hAnsi="Times New Roman" w:cs="Times New Roman"/>
          <w:sz w:val="28"/>
          <w:szCs w:val="28"/>
          <w:highlight w:val="darkYellow"/>
        </w:rPr>
      </w:pPr>
      <w:r>
        <w:rPr>
          <w:rFonts w:ascii="Times New Roman" w:hAnsi="Times New Roman" w:cs="Times New Roman"/>
          <w:sz w:val="28"/>
          <w:szCs w:val="28"/>
          <w:highlight w:val="white"/>
        </w:rPr>
        <w:t>6</w:t>
      </w:r>
      <w:r w:rsidRPr="004944F5">
        <w:rPr>
          <w:rFonts w:ascii="Times New Roman" w:hAnsi="Times New Roman" w:cs="Times New Roman"/>
          <w:sz w:val="28"/>
          <w:szCs w:val="28"/>
        </w:rPr>
        <w:t>) по итогам встреч, проектных семинаров, воркшопов, дизайн-игр и любых других форматов общественных обсуждений должен быть сформирован отчет о встрече встречи и выложен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8) общественный контроль является одним из механизмов общественного участия.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w:t>
      </w:r>
    </w:p>
    <w:p w:rsidR="00B90075" w:rsidRDefault="00B90075" w:rsidP="00B90075">
      <w:pPr>
        <w:pStyle w:val="a3"/>
        <w:ind w:firstLine="708"/>
        <w:jc w:val="both"/>
      </w:pPr>
      <w:r>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t>.</w:t>
      </w:r>
    </w:p>
    <w:p w:rsidR="00B90075" w:rsidRDefault="00B90075" w:rsidP="00B90075">
      <w:pPr>
        <w:widowControl/>
        <w:autoSpaceDE/>
        <w:adjustRightInd/>
        <w:ind w:firstLine="709"/>
        <w:jc w:val="both"/>
        <w:rPr>
          <w:sz w:val="28"/>
          <w:szCs w:val="28"/>
          <w:highlight w:val="white"/>
          <w:lang w:eastAsia="en-US"/>
        </w:rPr>
      </w:pPr>
    </w:p>
    <w:p w:rsidR="00DB14BF" w:rsidRPr="00764D3B" w:rsidRDefault="00DB14BF" w:rsidP="00DB14BF">
      <w:pPr>
        <w:pStyle w:val="af8"/>
        <w:jc w:val="center"/>
        <w:rPr>
          <w:b/>
          <w:sz w:val="28"/>
          <w:szCs w:val="28"/>
        </w:rPr>
      </w:pPr>
      <w:r w:rsidRPr="00324144">
        <w:rPr>
          <w:b/>
          <w:sz w:val="28"/>
          <w:szCs w:val="28"/>
          <w:highlight w:val="green"/>
        </w:rPr>
        <w:t>20.</w:t>
      </w:r>
      <w:r w:rsidRPr="00764D3B">
        <w:rPr>
          <w:b/>
          <w:sz w:val="28"/>
          <w:szCs w:val="28"/>
        </w:rPr>
        <w:t xml:space="preserve">УЧАСТИЕ, В ТОМ ЧИСЛЕ ФИНАНСОВОЕ, СОБСТВЕННИКОВ И (ИЛИ) ИНЫХ ЗАКОННЫХ ВЛАДЕЛЬЦЕВ </w:t>
      </w:r>
      <w:r w:rsidRPr="00764D3B">
        <w:rPr>
          <w:b/>
          <w:sz w:val="28"/>
          <w:szCs w:val="28"/>
        </w:rPr>
        <w:lastRenderedPageBreak/>
        <w:t>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B14BF" w:rsidRPr="00764D3B" w:rsidRDefault="00DB14BF" w:rsidP="00DB14BF">
      <w:pPr>
        <w:pStyle w:val="af8"/>
        <w:jc w:val="center"/>
        <w:rPr>
          <w:b/>
          <w:sz w:val="28"/>
          <w:szCs w:val="28"/>
        </w:rPr>
      </w:pPr>
    </w:p>
    <w:p w:rsidR="00DB14BF" w:rsidRPr="00764D3B" w:rsidRDefault="00DB14BF" w:rsidP="00DB14BF">
      <w:pPr>
        <w:pStyle w:val="af8"/>
        <w:rPr>
          <w:sz w:val="28"/>
          <w:szCs w:val="28"/>
        </w:rPr>
      </w:pPr>
      <w:r w:rsidRPr="00764D3B">
        <w:rPr>
          <w:sz w:val="28"/>
          <w:szCs w:val="28"/>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4BF" w:rsidRPr="00764D3B" w:rsidRDefault="00DB14BF" w:rsidP="00DB14BF">
      <w:pPr>
        <w:pStyle w:val="af8"/>
        <w:rPr>
          <w:sz w:val="28"/>
          <w:szCs w:val="28"/>
        </w:rPr>
      </w:pPr>
      <w:r w:rsidRPr="00764D3B">
        <w:rPr>
          <w:sz w:val="28"/>
          <w:szCs w:val="28"/>
        </w:rPr>
        <w:t>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w:t>
      </w:r>
      <w:r w:rsidR="002E0AEA" w:rsidRPr="00764D3B">
        <w:rPr>
          <w:sz w:val="28"/>
          <w:szCs w:val="28"/>
        </w:rPr>
        <w:t>лючить с администрацией Козлов</w:t>
      </w:r>
      <w:r w:rsidRPr="00764D3B">
        <w:rPr>
          <w:sz w:val="28"/>
          <w:szCs w:val="28"/>
        </w:rPr>
        <w:t>ского сельского поселения соглашение о проведении работ по содержанию и благоустройству соответствующей прилегающей территории.</w:t>
      </w:r>
    </w:p>
    <w:p w:rsidR="00DB14BF" w:rsidRPr="00764D3B" w:rsidRDefault="00DB14BF" w:rsidP="00DB14BF">
      <w:pPr>
        <w:pStyle w:val="af8"/>
        <w:rPr>
          <w:sz w:val="28"/>
          <w:szCs w:val="28"/>
        </w:rPr>
      </w:pPr>
      <w:r w:rsidRPr="00764D3B">
        <w:rPr>
          <w:sz w:val="28"/>
          <w:szCs w:val="28"/>
        </w:rPr>
        <w:t>3. При заключении соглашения, указанного в пункте 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DB14BF" w:rsidRPr="00764D3B" w:rsidRDefault="00DB14BF" w:rsidP="00DB14BF">
      <w:pPr>
        <w:pStyle w:val="af8"/>
        <w:rPr>
          <w:sz w:val="28"/>
          <w:szCs w:val="28"/>
        </w:rPr>
      </w:pPr>
      <w:r w:rsidRPr="00764D3B">
        <w:rPr>
          <w:sz w:val="28"/>
          <w:szCs w:val="28"/>
        </w:rPr>
        <w:t>4. Общая форма соглашения о проведении работ по содержанию и благоустройству прилегающих территории утверждается право</w:t>
      </w:r>
      <w:r w:rsidR="002E0AEA" w:rsidRPr="00764D3B">
        <w:rPr>
          <w:sz w:val="28"/>
          <w:szCs w:val="28"/>
        </w:rPr>
        <w:t>вым актом администрации Козлов</w:t>
      </w:r>
      <w:r w:rsidRPr="00764D3B">
        <w:rPr>
          <w:sz w:val="28"/>
          <w:szCs w:val="28"/>
        </w:rPr>
        <w:t>ского сельского поселения.</w:t>
      </w:r>
    </w:p>
    <w:p w:rsidR="00DB14BF" w:rsidRPr="00764D3B" w:rsidRDefault="00DB14BF" w:rsidP="00DB14BF">
      <w:pPr>
        <w:pStyle w:val="af8"/>
        <w:rPr>
          <w:sz w:val="28"/>
          <w:szCs w:val="28"/>
        </w:rPr>
      </w:pPr>
      <w:r w:rsidRPr="00764D3B">
        <w:rPr>
          <w:sz w:val="28"/>
          <w:szCs w:val="28"/>
        </w:rPr>
        <w:t>5. Перечень видов работ по содержанию прилегающих территорий:</w:t>
      </w:r>
    </w:p>
    <w:p w:rsidR="00DB14BF" w:rsidRPr="00764D3B" w:rsidRDefault="00DB14BF" w:rsidP="00DB14BF">
      <w:pPr>
        <w:pStyle w:val="af8"/>
        <w:rPr>
          <w:sz w:val="28"/>
          <w:szCs w:val="28"/>
        </w:rPr>
      </w:pPr>
      <w:r w:rsidRPr="00764D3B">
        <w:rPr>
          <w:sz w:val="28"/>
          <w:szCs w:val="28"/>
        </w:rPr>
        <w:t>а) содержание покрытия прилегающей территории в летний и зимний периоды, в том числе:</w:t>
      </w:r>
    </w:p>
    <w:p w:rsidR="00DB14BF" w:rsidRPr="00764D3B" w:rsidRDefault="00DB14BF" w:rsidP="00DB14BF">
      <w:pPr>
        <w:pStyle w:val="af8"/>
        <w:rPr>
          <w:sz w:val="28"/>
          <w:szCs w:val="28"/>
        </w:rPr>
      </w:pPr>
      <w:r w:rsidRPr="00764D3B">
        <w:rPr>
          <w:sz w:val="28"/>
          <w:szCs w:val="28"/>
        </w:rPr>
        <w:t>очистку и подметание прилегающей территории;</w:t>
      </w:r>
    </w:p>
    <w:p w:rsidR="00DB14BF" w:rsidRPr="00764D3B" w:rsidRDefault="00DB14BF" w:rsidP="00DB14BF">
      <w:pPr>
        <w:pStyle w:val="af8"/>
        <w:rPr>
          <w:sz w:val="28"/>
          <w:szCs w:val="28"/>
        </w:rPr>
      </w:pPr>
      <w:r w:rsidRPr="00764D3B">
        <w:rPr>
          <w:sz w:val="28"/>
          <w:szCs w:val="28"/>
        </w:rPr>
        <w:t>мойку прилегающей территории;</w:t>
      </w:r>
    </w:p>
    <w:p w:rsidR="00DB14BF" w:rsidRPr="00764D3B" w:rsidRDefault="00DB14BF" w:rsidP="00DB14BF">
      <w:pPr>
        <w:pStyle w:val="af8"/>
        <w:rPr>
          <w:sz w:val="28"/>
          <w:szCs w:val="28"/>
        </w:rPr>
      </w:pPr>
      <w:r w:rsidRPr="00764D3B">
        <w:rPr>
          <w:sz w:val="28"/>
          <w:szCs w:val="28"/>
        </w:rPr>
        <w:t>посыпку и обработку прилегающей территории противогололедными средствами;</w:t>
      </w:r>
    </w:p>
    <w:p w:rsidR="00DB14BF" w:rsidRPr="00764D3B" w:rsidRDefault="00DB14BF" w:rsidP="00DB14BF">
      <w:pPr>
        <w:pStyle w:val="af8"/>
        <w:rPr>
          <w:sz w:val="28"/>
          <w:szCs w:val="28"/>
        </w:rPr>
      </w:pPr>
      <w:r w:rsidRPr="00764D3B">
        <w:rPr>
          <w:sz w:val="28"/>
          <w:szCs w:val="28"/>
        </w:rPr>
        <w:t>укладку свежевыпавшего снега в валы или кучи;</w:t>
      </w:r>
    </w:p>
    <w:p w:rsidR="00DB14BF" w:rsidRPr="00764D3B" w:rsidRDefault="00DB14BF" w:rsidP="00DB14BF">
      <w:pPr>
        <w:pStyle w:val="af8"/>
        <w:rPr>
          <w:sz w:val="28"/>
          <w:szCs w:val="28"/>
        </w:rPr>
      </w:pPr>
      <w:r w:rsidRPr="00764D3B">
        <w:rPr>
          <w:sz w:val="28"/>
          <w:szCs w:val="28"/>
        </w:rPr>
        <w:t>текущий ремонт;</w:t>
      </w:r>
    </w:p>
    <w:p w:rsidR="00DB14BF" w:rsidRPr="00764D3B" w:rsidRDefault="00DB14BF" w:rsidP="00DB14BF">
      <w:pPr>
        <w:pStyle w:val="af8"/>
        <w:rPr>
          <w:sz w:val="28"/>
          <w:szCs w:val="28"/>
        </w:rPr>
      </w:pPr>
      <w:r w:rsidRPr="00764D3B">
        <w:rPr>
          <w:sz w:val="28"/>
          <w:szCs w:val="28"/>
        </w:rPr>
        <w:t>б) содержание газонов, в том числе:</w:t>
      </w:r>
    </w:p>
    <w:p w:rsidR="00DB14BF" w:rsidRPr="00764D3B" w:rsidRDefault="00DB14BF" w:rsidP="00DB14BF">
      <w:pPr>
        <w:pStyle w:val="af8"/>
        <w:rPr>
          <w:sz w:val="28"/>
          <w:szCs w:val="28"/>
        </w:rPr>
      </w:pPr>
      <w:r w:rsidRPr="00764D3B">
        <w:rPr>
          <w:sz w:val="28"/>
          <w:szCs w:val="28"/>
        </w:rPr>
        <w:t>прочесывание поверхности железными граблями;</w:t>
      </w:r>
    </w:p>
    <w:p w:rsidR="00DB14BF" w:rsidRPr="00764D3B" w:rsidRDefault="00DB14BF" w:rsidP="00DB14BF">
      <w:pPr>
        <w:pStyle w:val="af8"/>
        <w:rPr>
          <w:sz w:val="28"/>
          <w:szCs w:val="28"/>
        </w:rPr>
      </w:pPr>
      <w:r w:rsidRPr="00764D3B">
        <w:rPr>
          <w:sz w:val="28"/>
          <w:szCs w:val="28"/>
        </w:rPr>
        <w:t>покос травостоя;</w:t>
      </w:r>
    </w:p>
    <w:p w:rsidR="00DB14BF" w:rsidRPr="00764D3B" w:rsidRDefault="00DB14BF" w:rsidP="00DB14BF">
      <w:pPr>
        <w:pStyle w:val="af8"/>
        <w:rPr>
          <w:sz w:val="28"/>
          <w:szCs w:val="28"/>
        </w:rPr>
      </w:pPr>
      <w:r w:rsidRPr="00764D3B">
        <w:rPr>
          <w:sz w:val="28"/>
          <w:szCs w:val="28"/>
        </w:rPr>
        <w:t>сгребание и уборку скошенной травы и листвы;</w:t>
      </w:r>
    </w:p>
    <w:p w:rsidR="00DB14BF" w:rsidRPr="00764D3B" w:rsidRDefault="00DB14BF" w:rsidP="00DB14BF">
      <w:pPr>
        <w:pStyle w:val="af8"/>
        <w:rPr>
          <w:sz w:val="28"/>
          <w:szCs w:val="28"/>
        </w:rPr>
      </w:pPr>
      <w:r w:rsidRPr="00764D3B">
        <w:rPr>
          <w:sz w:val="28"/>
          <w:szCs w:val="28"/>
        </w:rPr>
        <w:t>очистку от мусора;</w:t>
      </w:r>
    </w:p>
    <w:p w:rsidR="00DB14BF" w:rsidRPr="00764D3B" w:rsidRDefault="00DB14BF" w:rsidP="00DB14BF">
      <w:pPr>
        <w:pStyle w:val="af8"/>
        <w:rPr>
          <w:sz w:val="28"/>
          <w:szCs w:val="28"/>
        </w:rPr>
      </w:pPr>
      <w:r w:rsidRPr="00764D3B">
        <w:rPr>
          <w:sz w:val="28"/>
          <w:szCs w:val="28"/>
        </w:rPr>
        <w:t>полив;</w:t>
      </w:r>
    </w:p>
    <w:p w:rsidR="00DB14BF" w:rsidRPr="00764D3B" w:rsidRDefault="00DB14BF" w:rsidP="00DB14BF">
      <w:pPr>
        <w:pStyle w:val="af8"/>
        <w:rPr>
          <w:sz w:val="28"/>
          <w:szCs w:val="28"/>
        </w:rPr>
      </w:pPr>
      <w:r w:rsidRPr="00764D3B">
        <w:rPr>
          <w:sz w:val="28"/>
          <w:szCs w:val="28"/>
        </w:rPr>
        <w:t>в) содержание деревьев и кустарников, в том числе:</w:t>
      </w:r>
    </w:p>
    <w:p w:rsidR="00DB14BF" w:rsidRPr="00764D3B" w:rsidRDefault="00DB14BF" w:rsidP="00DB14BF">
      <w:pPr>
        <w:pStyle w:val="af8"/>
        <w:rPr>
          <w:sz w:val="28"/>
          <w:szCs w:val="28"/>
        </w:rPr>
      </w:pPr>
      <w:r w:rsidRPr="00764D3B">
        <w:rPr>
          <w:sz w:val="28"/>
          <w:szCs w:val="28"/>
        </w:rPr>
        <w:t>обрезку сухих сучьев и мелкой суши;</w:t>
      </w:r>
    </w:p>
    <w:p w:rsidR="00DB14BF" w:rsidRPr="00764D3B" w:rsidRDefault="00DB14BF" w:rsidP="00DB14BF">
      <w:pPr>
        <w:pStyle w:val="af8"/>
        <w:rPr>
          <w:sz w:val="28"/>
          <w:szCs w:val="28"/>
        </w:rPr>
      </w:pPr>
      <w:r w:rsidRPr="00764D3B">
        <w:rPr>
          <w:sz w:val="28"/>
          <w:szCs w:val="28"/>
        </w:rPr>
        <w:t>сбор срезанных ветвей;</w:t>
      </w:r>
    </w:p>
    <w:p w:rsidR="00DB14BF" w:rsidRPr="00764D3B" w:rsidRDefault="00DB14BF" w:rsidP="00DB14BF">
      <w:pPr>
        <w:pStyle w:val="af8"/>
        <w:rPr>
          <w:sz w:val="28"/>
          <w:szCs w:val="28"/>
        </w:rPr>
      </w:pPr>
      <w:r w:rsidRPr="00764D3B">
        <w:rPr>
          <w:sz w:val="28"/>
          <w:szCs w:val="28"/>
        </w:rPr>
        <w:lastRenderedPageBreak/>
        <w:t>прополку и рыхление приствольных лунок;</w:t>
      </w:r>
    </w:p>
    <w:p w:rsidR="00DB14BF" w:rsidRPr="00764D3B" w:rsidRDefault="00DB14BF" w:rsidP="00DB14BF">
      <w:pPr>
        <w:pStyle w:val="af8"/>
        <w:rPr>
          <w:sz w:val="28"/>
          <w:szCs w:val="28"/>
        </w:rPr>
      </w:pPr>
      <w:r w:rsidRPr="00764D3B">
        <w:rPr>
          <w:sz w:val="28"/>
          <w:szCs w:val="28"/>
        </w:rPr>
        <w:t>полив в приствольные лунки;</w:t>
      </w:r>
    </w:p>
    <w:p w:rsidR="00DB14BF" w:rsidRPr="00764D3B" w:rsidRDefault="00DB14BF" w:rsidP="00DB14BF">
      <w:pPr>
        <w:pStyle w:val="af8"/>
        <w:rPr>
          <w:sz w:val="28"/>
          <w:szCs w:val="28"/>
        </w:rPr>
      </w:pPr>
      <w:r w:rsidRPr="00764D3B">
        <w:rPr>
          <w:sz w:val="28"/>
          <w:szCs w:val="28"/>
        </w:rPr>
        <w:t>г) содержание иных элементов благоустройства, в том числе по видам работ:</w:t>
      </w:r>
    </w:p>
    <w:p w:rsidR="00DB14BF" w:rsidRPr="00764D3B" w:rsidRDefault="00DB14BF" w:rsidP="00DB14BF">
      <w:pPr>
        <w:pStyle w:val="af8"/>
        <w:rPr>
          <w:sz w:val="28"/>
          <w:szCs w:val="28"/>
        </w:rPr>
      </w:pPr>
      <w:r w:rsidRPr="00764D3B">
        <w:rPr>
          <w:sz w:val="28"/>
          <w:szCs w:val="28"/>
        </w:rPr>
        <w:t>очистку;</w:t>
      </w:r>
    </w:p>
    <w:p w:rsidR="00DB14BF" w:rsidRPr="00764D3B" w:rsidRDefault="00DB14BF" w:rsidP="00DB14BF">
      <w:pPr>
        <w:pStyle w:val="af8"/>
        <w:rPr>
          <w:sz w:val="28"/>
          <w:szCs w:val="28"/>
        </w:rPr>
      </w:pPr>
      <w:r w:rsidRPr="00764D3B">
        <w:rPr>
          <w:sz w:val="28"/>
          <w:szCs w:val="28"/>
        </w:rPr>
        <w:t>текущий ремонт.</w:t>
      </w:r>
    </w:p>
    <w:p w:rsidR="00DB14BF" w:rsidRPr="00764D3B" w:rsidRDefault="00DB14BF" w:rsidP="00DB14BF">
      <w:pPr>
        <w:pStyle w:val="af8"/>
        <w:rPr>
          <w:sz w:val="28"/>
          <w:szCs w:val="28"/>
        </w:rPr>
      </w:pPr>
      <w:r w:rsidRPr="00764D3B">
        <w:rPr>
          <w:sz w:val="28"/>
          <w:szCs w:val="28"/>
        </w:rPr>
        <w:t>6. При выполнении работ по содержанию объектов благоустройства должно быть определено:</w:t>
      </w:r>
    </w:p>
    <w:p w:rsidR="00DB14BF" w:rsidRPr="00764D3B" w:rsidRDefault="00DB14BF" w:rsidP="00DB14BF">
      <w:pPr>
        <w:pStyle w:val="af8"/>
        <w:rPr>
          <w:sz w:val="28"/>
          <w:szCs w:val="28"/>
        </w:rPr>
      </w:pPr>
      <w:r w:rsidRPr="00764D3B">
        <w:rPr>
          <w:sz w:val="28"/>
          <w:szCs w:val="28"/>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DB14BF" w:rsidRPr="00764D3B" w:rsidRDefault="00DB14BF" w:rsidP="00DB14BF">
      <w:pPr>
        <w:pStyle w:val="af8"/>
        <w:rPr>
          <w:sz w:val="28"/>
          <w:szCs w:val="28"/>
        </w:rPr>
      </w:pPr>
      <w:r w:rsidRPr="00764D3B">
        <w:rPr>
          <w:sz w:val="28"/>
          <w:szCs w:val="28"/>
        </w:rPr>
        <w:t>б) описание работ по содержанию прилегающих территорий;</w:t>
      </w:r>
    </w:p>
    <w:p w:rsidR="00DB14BF" w:rsidRPr="00324144" w:rsidRDefault="00DB14BF" w:rsidP="00DB14BF">
      <w:pPr>
        <w:pStyle w:val="af8"/>
        <w:rPr>
          <w:sz w:val="28"/>
          <w:szCs w:val="28"/>
          <w:highlight w:val="green"/>
        </w:rPr>
      </w:pPr>
      <w:r w:rsidRPr="00764D3B">
        <w:rPr>
          <w:sz w:val="28"/>
          <w:szCs w:val="28"/>
        </w:rPr>
        <w:t>в) периодичность выполнения работ по содержанию прилегающих территори</w:t>
      </w:r>
      <w:r w:rsidRPr="00324144">
        <w:rPr>
          <w:sz w:val="28"/>
          <w:szCs w:val="28"/>
          <w:highlight w:val="green"/>
        </w:rPr>
        <w:t>й.</w:t>
      </w:r>
    </w:p>
    <w:p w:rsidR="00DB14BF" w:rsidRPr="00324144" w:rsidRDefault="00DB14BF" w:rsidP="00B90075">
      <w:pPr>
        <w:widowControl/>
        <w:autoSpaceDE/>
        <w:adjustRightInd/>
        <w:ind w:firstLine="709"/>
        <w:jc w:val="both"/>
        <w:rPr>
          <w:sz w:val="28"/>
          <w:szCs w:val="28"/>
          <w:highlight w:val="green"/>
          <w:lang w:eastAsia="en-US"/>
        </w:rPr>
      </w:pPr>
      <w:bookmarkStart w:id="38" w:name="_GoBack"/>
      <w:bookmarkEnd w:id="38"/>
    </w:p>
    <w:p w:rsidR="00B90075" w:rsidRDefault="00B90075" w:rsidP="00B90075">
      <w:pPr>
        <w:widowControl/>
        <w:autoSpaceDE/>
        <w:adjustRightInd/>
        <w:spacing w:after="160"/>
        <w:jc w:val="center"/>
        <w:rPr>
          <w:b/>
          <w:sz w:val="28"/>
          <w:szCs w:val="28"/>
          <w:lang w:eastAsia="en-US"/>
        </w:rPr>
      </w:pPr>
      <w:bookmarkStart w:id="39" w:name="_Toc472352466"/>
      <w:r>
        <w:rPr>
          <w:b/>
          <w:sz w:val="28"/>
          <w:szCs w:val="28"/>
          <w:lang w:eastAsia="en-US"/>
        </w:rPr>
        <w:t>2</w:t>
      </w:r>
      <w:r w:rsidR="00DB14BF">
        <w:rPr>
          <w:b/>
          <w:sz w:val="28"/>
          <w:szCs w:val="28"/>
          <w:lang w:eastAsia="en-US"/>
        </w:rPr>
        <w:t>1</w:t>
      </w:r>
      <w:r>
        <w:rPr>
          <w:b/>
          <w:sz w:val="28"/>
          <w:szCs w:val="28"/>
          <w:lang w:eastAsia="en-US"/>
        </w:rPr>
        <w:t>. КОНТРОЛЬ ЗА СОБЛЮДЕНИЕМ НОРМ И ПРАВИЛ БЛАГОУСТРОЙСТВА</w:t>
      </w:r>
      <w:bookmarkEnd w:id="39"/>
    </w:p>
    <w:p w:rsidR="00B90075" w:rsidRDefault="00B90075" w:rsidP="00B90075">
      <w:pPr>
        <w:widowControl/>
        <w:autoSpaceDE/>
        <w:adjustRightInd/>
        <w:spacing w:after="160"/>
        <w:ind w:firstLine="709"/>
        <w:jc w:val="both"/>
        <w:rPr>
          <w:sz w:val="28"/>
          <w:szCs w:val="28"/>
          <w:lang w:eastAsia="en-US"/>
        </w:rPr>
      </w:pPr>
      <w:r>
        <w:rPr>
          <w:sz w:val="28"/>
          <w:szCs w:val="28"/>
          <w:highlight w:val="white"/>
          <w:lang w:eastAsia="en-US"/>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sz w:val="28"/>
          <w:szCs w:val="28"/>
          <w:lang w:eastAsia="en-US"/>
        </w:rPr>
        <w:t>.</w:t>
      </w: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F359BF" w:rsidRDefault="00F359BF" w:rsidP="00B90075">
      <w:pPr>
        <w:widowControl/>
        <w:autoSpaceDE/>
        <w:adjustRightInd/>
        <w:spacing w:after="160"/>
        <w:jc w:val="both"/>
        <w:rPr>
          <w:sz w:val="28"/>
          <w:szCs w:val="28"/>
          <w:lang w:eastAsia="en-US"/>
        </w:rPr>
      </w:pPr>
    </w:p>
    <w:p w:rsidR="00F359BF" w:rsidRDefault="00F359BF" w:rsidP="00B90075">
      <w:pPr>
        <w:widowControl/>
        <w:autoSpaceDE/>
        <w:adjustRightInd/>
        <w:spacing w:after="160"/>
        <w:jc w:val="both"/>
        <w:rPr>
          <w:sz w:val="28"/>
          <w:szCs w:val="28"/>
          <w:lang w:eastAsia="en-US"/>
        </w:rPr>
      </w:pPr>
    </w:p>
    <w:p w:rsidR="00A33193" w:rsidRPr="00A82E00" w:rsidRDefault="00A33193" w:rsidP="00A33193">
      <w:pPr>
        <w:ind w:firstLine="709"/>
        <w:jc w:val="right"/>
        <w:rPr>
          <w:sz w:val="28"/>
          <w:szCs w:val="28"/>
        </w:rPr>
      </w:pPr>
      <w:r w:rsidRPr="00A82E00">
        <w:rPr>
          <w:sz w:val="28"/>
          <w:szCs w:val="28"/>
        </w:rPr>
        <w:lastRenderedPageBreak/>
        <w:t>Приложение1</w:t>
      </w:r>
    </w:p>
    <w:p w:rsidR="00A33193" w:rsidRPr="00A82E00" w:rsidRDefault="00A33193" w:rsidP="00A33193">
      <w:pPr>
        <w:ind w:firstLine="709"/>
        <w:jc w:val="right"/>
        <w:rPr>
          <w:sz w:val="28"/>
          <w:szCs w:val="28"/>
        </w:rPr>
      </w:pPr>
      <w:r w:rsidRPr="00A82E00">
        <w:rPr>
          <w:sz w:val="28"/>
          <w:szCs w:val="28"/>
        </w:rPr>
        <w:t xml:space="preserve">к правилам благоустройства </w:t>
      </w:r>
      <w:r>
        <w:rPr>
          <w:sz w:val="28"/>
          <w:szCs w:val="28"/>
        </w:rPr>
        <w:t xml:space="preserve">                                                                          Козловского  </w:t>
      </w:r>
      <w:r w:rsidRPr="00A82E00">
        <w:rPr>
          <w:sz w:val="28"/>
          <w:szCs w:val="28"/>
        </w:rPr>
        <w:t xml:space="preserve">сельского поселения </w:t>
      </w:r>
      <w:r>
        <w:rPr>
          <w:sz w:val="28"/>
          <w:szCs w:val="28"/>
        </w:rPr>
        <w:t xml:space="preserve">                                                                  </w:t>
      </w:r>
      <w:r w:rsidRPr="00A82E00">
        <w:rPr>
          <w:sz w:val="28"/>
          <w:szCs w:val="28"/>
        </w:rPr>
        <w:t>Терновского муниципального района</w:t>
      </w:r>
      <w:r>
        <w:rPr>
          <w:sz w:val="28"/>
          <w:szCs w:val="28"/>
        </w:rPr>
        <w:t xml:space="preserve">                                                               </w:t>
      </w:r>
      <w:r w:rsidRPr="00A82E00">
        <w:rPr>
          <w:sz w:val="28"/>
          <w:szCs w:val="28"/>
        </w:rPr>
        <w:t xml:space="preserve"> Воронежской области</w:t>
      </w:r>
    </w:p>
    <w:p w:rsidR="00A33193" w:rsidRPr="00A82E00" w:rsidRDefault="00A33193" w:rsidP="00A33193">
      <w:pPr>
        <w:ind w:firstLine="709"/>
        <w:rPr>
          <w:sz w:val="28"/>
          <w:szCs w:val="28"/>
        </w:rPr>
      </w:pPr>
    </w:p>
    <w:p w:rsidR="00A33193" w:rsidRPr="00A82E00" w:rsidRDefault="00A33193" w:rsidP="00A33193">
      <w:pPr>
        <w:ind w:firstLine="709"/>
        <w:jc w:val="center"/>
        <w:rPr>
          <w:sz w:val="28"/>
          <w:szCs w:val="28"/>
        </w:rPr>
      </w:pPr>
      <w:r w:rsidRPr="00A82E00">
        <w:rPr>
          <w:sz w:val="28"/>
          <w:szCs w:val="28"/>
        </w:rPr>
        <w:t>ПЕРЕЧЕНЬ</w:t>
      </w:r>
    </w:p>
    <w:p w:rsidR="00A33193" w:rsidRPr="00A82E00" w:rsidRDefault="00A33193" w:rsidP="00A33193">
      <w:pPr>
        <w:ind w:firstLine="709"/>
        <w:jc w:val="center"/>
        <w:rPr>
          <w:sz w:val="28"/>
          <w:szCs w:val="28"/>
        </w:rPr>
      </w:pPr>
      <w:r w:rsidRPr="00A82E00">
        <w:rPr>
          <w:sz w:val="28"/>
          <w:szCs w:val="28"/>
        </w:rPr>
        <w:t>улиц населенн</w:t>
      </w:r>
      <w:r>
        <w:rPr>
          <w:sz w:val="28"/>
          <w:szCs w:val="28"/>
        </w:rPr>
        <w:t>ого</w:t>
      </w:r>
      <w:r w:rsidRPr="00A82E00">
        <w:rPr>
          <w:sz w:val="28"/>
          <w:szCs w:val="28"/>
        </w:rPr>
        <w:t xml:space="preserve"> пункт</w:t>
      </w:r>
      <w:r>
        <w:rPr>
          <w:sz w:val="28"/>
          <w:szCs w:val="28"/>
        </w:rPr>
        <w:t xml:space="preserve">а </w:t>
      </w:r>
      <w:r w:rsidRPr="00A82E00">
        <w:rPr>
          <w:sz w:val="28"/>
          <w:szCs w:val="28"/>
        </w:rPr>
        <w:t xml:space="preserve"> </w:t>
      </w:r>
      <w:r>
        <w:rPr>
          <w:sz w:val="28"/>
          <w:szCs w:val="28"/>
        </w:rPr>
        <w:t xml:space="preserve">Козловского  </w:t>
      </w:r>
      <w:r w:rsidRPr="00A82E00">
        <w:rPr>
          <w:sz w:val="28"/>
          <w:szCs w:val="28"/>
        </w:rPr>
        <w:t>сельского поселения Терновского</w:t>
      </w:r>
      <w:r>
        <w:rPr>
          <w:sz w:val="28"/>
          <w:szCs w:val="28"/>
        </w:rPr>
        <w:t xml:space="preserve"> </w:t>
      </w:r>
      <w:r w:rsidRPr="00A82E00">
        <w:rPr>
          <w:sz w:val="28"/>
          <w:szCs w:val="28"/>
        </w:rPr>
        <w:t>муниципального района в отношении которых будет</w:t>
      </w:r>
      <w:r>
        <w:rPr>
          <w:sz w:val="28"/>
          <w:szCs w:val="28"/>
        </w:rPr>
        <w:t xml:space="preserve"> </w:t>
      </w:r>
      <w:r w:rsidRPr="00A82E00">
        <w:rPr>
          <w:sz w:val="28"/>
          <w:szCs w:val="28"/>
        </w:rPr>
        <w:t>осуществляться согласование архитектурно- градостроительного</w:t>
      </w:r>
      <w:r>
        <w:rPr>
          <w:sz w:val="28"/>
          <w:szCs w:val="28"/>
        </w:rPr>
        <w:t xml:space="preserve"> </w:t>
      </w:r>
      <w:r w:rsidRPr="00A82E00">
        <w:rPr>
          <w:sz w:val="28"/>
          <w:szCs w:val="28"/>
        </w:rPr>
        <w:t>облика объектов:</w:t>
      </w:r>
    </w:p>
    <w:p w:rsidR="00A33193" w:rsidRPr="00A82E00" w:rsidRDefault="00A33193" w:rsidP="00A33193">
      <w:pPr>
        <w:ind w:firstLine="709"/>
        <w:rPr>
          <w:sz w:val="28"/>
          <w:szCs w:val="28"/>
        </w:rPr>
      </w:pPr>
    </w:p>
    <w:p w:rsidR="00A33193" w:rsidRPr="0026604C" w:rsidRDefault="00A33193" w:rsidP="00A33193">
      <w:pPr>
        <w:pStyle w:val="11"/>
        <w:ind w:left="360"/>
        <w:rPr>
          <w:rFonts w:ascii="Times New Roman" w:hAnsi="Times New Roman" w:cs="Times New Roman"/>
          <w:sz w:val="28"/>
          <w:szCs w:val="28"/>
        </w:rPr>
      </w:pPr>
      <w:r w:rsidRPr="0026604C">
        <w:rPr>
          <w:rFonts w:ascii="Times New Roman" w:hAnsi="Times New Roman" w:cs="Times New Roman"/>
          <w:sz w:val="28"/>
          <w:szCs w:val="28"/>
        </w:rPr>
        <w:t>1. Козловское  сельское поселение:</w:t>
      </w:r>
    </w:p>
    <w:p w:rsidR="00A33193" w:rsidRPr="0026604C" w:rsidRDefault="00A33193" w:rsidP="00A33193">
      <w:pPr>
        <w:pStyle w:val="11"/>
        <w:ind w:left="360"/>
        <w:rPr>
          <w:rStyle w:val="msonormal0"/>
          <w:rFonts w:ascii="Times New Roman" w:eastAsia="Calibri" w:hAnsi="Times New Roman" w:cs="Times New Roman"/>
          <w:sz w:val="28"/>
          <w:szCs w:val="28"/>
        </w:rPr>
      </w:pPr>
      <w:r w:rsidRPr="0026604C">
        <w:rPr>
          <w:rFonts w:ascii="Times New Roman" w:hAnsi="Times New Roman" w:cs="Times New Roman"/>
          <w:sz w:val="28"/>
          <w:szCs w:val="28"/>
        </w:rPr>
        <w:t>с. Козловка:  ул.Ленинская,  ул.Московская, ул.Крупской, ул.Советская, ул.Советская 2- я, ул.</w:t>
      </w:r>
      <w:r w:rsidR="001D5E20">
        <w:rPr>
          <w:rFonts w:ascii="Times New Roman" w:hAnsi="Times New Roman" w:cs="Times New Roman"/>
          <w:sz w:val="28"/>
          <w:szCs w:val="28"/>
        </w:rPr>
        <w:t xml:space="preserve"> </w:t>
      </w:r>
      <w:r w:rsidRPr="0026604C">
        <w:rPr>
          <w:rFonts w:ascii="Times New Roman" w:hAnsi="Times New Roman" w:cs="Times New Roman"/>
          <w:sz w:val="28"/>
          <w:szCs w:val="28"/>
        </w:rPr>
        <w:t>Свобола, тер.УПК, ул.Мира</w:t>
      </w:r>
      <w:r>
        <w:rPr>
          <w:rFonts w:ascii="Times New Roman" w:hAnsi="Times New Roman" w:cs="Times New Roman"/>
          <w:sz w:val="28"/>
          <w:szCs w:val="28"/>
        </w:rPr>
        <w:t>, ул.Черняховского, ул.Горького.</w:t>
      </w:r>
      <w:r w:rsidRPr="0026604C">
        <w:rPr>
          <w:rFonts w:ascii="Times New Roman" w:hAnsi="Times New Roman" w:cs="Times New Roman"/>
          <w:sz w:val="28"/>
          <w:szCs w:val="28"/>
        </w:rPr>
        <w:t xml:space="preserve"> </w:t>
      </w:r>
    </w:p>
    <w:p w:rsidR="00A33193" w:rsidRPr="00A82E00" w:rsidRDefault="00A33193" w:rsidP="00A33193">
      <w:pPr>
        <w:pStyle w:val="27"/>
        <w:spacing w:after="0" w:line="240" w:lineRule="auto"/>
        <w:ind w:left="4956" w:firstLine="708"/>
        <w:jc w:val="right"/>
        <w:rPr>
          <w:sz w:val="28"/>
          <w:szCs w:val="28"/>
        </w:rPr>
      </w:pPr>
    </w:p>
    <w:p w:rsidR="00A33193" w:rsidRPr="00A82E00" w:rsidRDefault="00A33193" w:rsidP="00A33193">
      <w:pPr>
        <w:pStyle w:val="27"/>
        <w:spacing w:after="0" w:line="240" w:lineRule="auto"/>
        <w:ind w:left="4956" w:firstLine="708"/>
        <w:jc w:val="right"/>
        <w:rPr>
          <w:sz w:val="28"/>
          <w:szCs w:val="28"/>
        </w:rPr>
      </w:pPr>
    </w:p>
    <w:p w:rsidR="00A33193" w:rsidRPr="00A82E00" w:rsidRDefault="00A33193" w:rsidP="00A33193">
      <w:pPr>
        <w:pStyle w:val="27"/>
        <w:spacing w:after="0" w:line="240" w:lineRule="auto"/>
        <w:ind w:left="4956" w:firstLine="708"/>
        <w:jc w:val="right"/>
        <w:rPr>
          <w:sz w:val="28"/>
          <w:szCs w:val="28"/>
        </w:rPr>
      </w:pPr>
    </w:p>
    <w:p w:rsidR="00A33193" w:rsidRPr="00A82E00" w:rsidRDefault="00A33193" w:rsidP="00A33193">
      <w:pPr>
        <w:pStyle w:val="27"/>
        <w:spacing w:after="0" w:line="240" w:lineRule="auto"/>
        <w:ind w:left="4956" w:firstLine="708"/>
        <w:jc w:val="right"/>
        <w:rPr>
          <w:sz w:val="28"/>
          <w:szCs w:val="28"/>
        </w:rPr>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764D3B" w:rsidRDefault="00764D3B"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C6311C" w:rsidRDefault="00C6311C" w:rsidP="00C6311C">
      <w:pPr>
        <w:pStyle w:val="a3"/>
        <w:jc w:val="right"/>
        <w:rPr>
          <w:rFonts w:ascii="Times New Roman" w:hAnsi="Times New Roman" w:cs="Times New Roman"/>
          <w:color w:val="000000"/>
          <w:sz w:val="24"/>
          <w:szCs w:val="24"/>
        </w:rPr>
      </w:pPr>
      <w:r>
        <w:rPr>
          <w:rFonts w:ascii="Times New Roman" w:hAnsi="Times New Roman" w:cs="Times New Roman"/>
          <w:sz w:val="24"/>
          <w:szCs w:val="24"/>
        </w:rPr>
        <w:t>Приложение № 2</w:t>
      </w:r>
      <w:r>
        <w:rPr>
          <w:rFonts w:ascii="Times New Roman" w:hAnsi="Times New Roman" w:cs="Times New Roman"/>
          <w:color w:val="000000"/>
          <w:sz w:val="24"/>
          <w:szCs w:val="24"/>
        </w:rPr>
        <w:t xml:space="preserve"> </w:t>
      </w:r>
    </w:p>
    <w:p w:rsidR="00C6311C" w:rsidRDefault="00C6311C" w:rsidP="00C6311C">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благоустройства </w:t>
      </w:r>
    </w:p>
    <w:p w:rsidR="00C6311C" w:rsidRDefault="00C6311C" w:rsidP="00C6311C">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Козловского сельского поселения</w:t>
      </w:r>
    </w:p>
    <w:p w:rsidR="00C6311C" w:rsidRDefault="00C6311C" w:rsidP="00C6311C">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Терновского муниципального района</w:t>
      </w:r>
    </w:p>
    <w:p w:rsidR="00C6311C" w:rsidRDefault="00C6311C" w:rsidP="00C6311C">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Воронежской области</w:t>
      </w:r>
    </w:p>
    <w:p w:rsidR="00C6311C" w:rsidRDefault="00C6311C" w:rsidP="00C6311C">
      <w:pPr>
        <w:tabs>
          <w:tab w:val="left" w:pos="4125"/>
        </w:tabs>
      </w:pPr>
    </w:p>
    <w:p w:rsidR="00C6311C" w:rsidRDefault="00C6311C" w:rsidP="00C6311C">
      <w:pPr>
        <w:pStyle w:val="4"/>
        <w:shd w:val="clear" w:color="auto" w:fill="FFFFFF"/>
        <w:spacing w:before="0" w:after="240"/>
        <w:jc w:val="right"/>
        <w:textAlignment w:val="baseline"/>
        <w:rPr>
          <w:color w:val="444444"/>
        </w:rPr>
      </w:pPr>
      <w:r>
        <w:rPr>
          <w:color w:val="444444"/>
        </w:rPr>
        <w:br/>
        <w:t>Макет N 1</w:t>
      </w:r>
      <w:r>
        <w:rPr>
          <w:color w:val="444444"/>
        </w:rPr>
        <w:br/>
        <w:t>регионального стандарта оформления</w:t>
      </w:r>
      <w:r>
        <w:rPr>
          <w:color w:val="444444"/>
        </w:rPr>
        <w:br/>
        <w:t>системы раздельного накопления</w:t>
      </w:r>
      <w:r>
        <w:rPr>
          <w:color w:val="444444"/>
        </w:rPr>
        <w:br/>
        <w:t>твердых коммунальных отходов</w:t>
      </w:r>
      <w:r>
        <w:rPr>
          <w:color w:val="444444"/>
        </w:rPr>
        <w:br/>
        <w:t>на территории Воронежской области</w:t>
      </w:r>
    </w:p>
    <w:p w:rsidR="00C6311C" w:rsidRDefault="00C6311C" w:rsidP="00C6311C">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noProof/>
          <w:color w:val="444444"/>
        </w:rPr>
        <w:drawing>
          <wp:inline distT="0" distB="0" distL="0" distR="0">
            <wp:extent cx="6410325" cy="4314825"/>
            <wp:effectExtent l="19050" t="0" r="9525" b="0"/>
            <wp:docPr id="1" name="Рисунок 1" descr="https://api.docs.cntd.ru/img/45/02/56/58/3/d0b73ec7-1a62-48aa-ac17-b97a309b3a58/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pi.docs.cntd.ru/img/45/02/56/58/3/d0b73ec7-1a62-48aa-ac17-b97a309b3a58/P00A50000.png"/>
                    <pic:cNvPicPr>
                      <a:picLocks noChangeAspect="1" noChangeArrowheads="1"/>
                    </pic:cNvPicPr>
                  </pic:nvPicPr>
                  <pic:blipFill>
                    <a:blip r:embed="rId17"/>
                    <a:srcRect/>
                    <a:stretch>
                      <a:fillRect/>
                    </a:stretch>
                  </pic:blipFill>
                  <pic:spPr bwMode="auto">
                    <a:xfrm>
                      <a:off x="0" y="0"/>
                      <a:ext cx="6410325" cy="4314825"/>
                    </a:xfrm>
                    <a:prstGeom prst="rect">
                      <a:avLst/>
                    </a:prstGeom>
                    <a:noFill/>
                    <a:ln w="9525">
                      <a:noFill/>
                      <a:miter lim="800000"/>
                      <a:headEnd/>
                      <a:tailEnd/>
                    </a:ln>
                  </pic:spPr>
                </pic:pic>
              </a:graphicData>
            </a:graphic>
          </wp:inline>
        </w:drawing>
      </w:r>
    </w:p>
    <w:p w:rsidR="00C6311C" w:rsidRDefault="00C6311C" w:rsidP="00C6311C">
      <w:pPr>
        <w:pStyle w:val="4"/>
        <w:shd w:val="clear" w:color="auto" w:fill="FFFFFF"/>
        <w:spacing w:before="0" w:after="240"/>
        <w:jc w:val="right"/>
        <w:textAlignment w:val="baseline"/>
        <w:rPr>
          <w:b/>
          <w:bCs/>
          <w:color w:val="444444"/>
        </w:rPr>
      </w:pPr>
      <w:r>
        <w:rPr>
          <w:color w:val="444444"/>
        </w:rPr>
        <w:lastRenderedPageBreak/>
        <w:br/>
      </w:r>
      <w:r>
        <w:rPr>
          <w:color w:val="444444"/>
        </w:rPr>
        <w:br/>
        <w:t>Макет N 2</w:t>
      </w:r>
      <w:r>
        <w:rPr>
          <w:color w:val="444444"/>
        </w:rPr>
        <w:br/>
        <w:t>регионального стандарта оформления</w:t>
      </w:r>
      <w:r>
        <w:rPr>
          <w:color w:val="444444"/>
        </w:rPr>
        <w:br/>
        <w:t>системы раздельного накопления</w:t>
      </w:r>
      <w:r>
        <w:rPr>
          <w:color w:val="444444"/>
        </w:rPr>
        <w:br/>
        <w:t>твердых коммунальных отходов</w:t>
      </w:r>
      <w:r>
        <w:rPr>
          <w:color w:val="444444"/>
        </w:rPr>
        <w:br/>
        <w:t>на территории Воронежской области</w:t>
      </w:r>
    </w:p>
    <w:p w:rsidR="00C6311C" w:rsidRDefault="00C6311C" w:rsidP="00C6311C">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noProof/>
          <w:color w:val="444444"/>
        </w:rPr>
        <w:drawing>
          <wp:inline distT="0" distB="0" distL="0" distR="0">
            <wp:extent cx="6410325" cy="3228975"/>
            <wp:effectExtent l="19050" t="0" r="9525" b="0"/>
            <wp:docPr id="2" name="Рисунок 2" descr="https://api.docs.cntd.ru/img/45/02/56/58/3/d0b73ec7-1a62-48aa-ac17-b97a309b3a58/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pi.docs.cntd.ru/img/45/02/56/58/3/d0b73ec7-1a62-48aa-ac17-b97a309b3a58/P00A80000.png"/>
                    <pic:cNvPicPr>
                      <a:picLocks noChangeAspect="1" noChangeArrowheads="1"/>
                    </pic:cNvPicPr>
                  </pic:nvPicPr>
                  <pic:blipFill>
                    <a:blip r:embed="rId18"/>
                    <a:srcRect/>
                    <a:stretch>
                      <a:fillRect/>
                    </a:stretch>
                  </pic:blipFill>
                  <pic:spPr bwMode="auto">
                    <a:xfrm>
                      <a:off x="0" y="0"/>
                      <a:ext cx="6410325" cy="3228975"/>
                    </a:xfrm>
                    <a:prstGeom prst="rect">
                      <a:avLst/>
                    </a:prstGeom>
                    <a:noFill/>
                    <a:ln w="9525">
                      <a:noFill/>
                      <a:miter lim="800000"/>
                      <a:headEnd/>
                      <a:tailEnd/>
                    </a:ln>
                  </pic:spPr>
                </pic:pic>
              </a:graphicData>
            </a:graphic>
          </wp:inline>
        </w:drawing>
      </w:r>
    </w:p>
    <w:p w:rsidR="00C6311C" w:rsidRDefault="00C6311C" w:rsidP="00C6311C">
      <w:pPr>
        <w:pStyle w:val="4"/>
        <w:shd w:val="clear" w:color="auto" w:fill="FFFFFF"/>
        <w:spacing w:before="0" w:after="240"/>
        <w:jc w:val="right"/>
        <w:textAlignment w:val="baseline"/>
        <w:rPr>
          <w:b/>
          <w:bCs/>
          <w:color w:val="444444"/>
        </w:rPr>
      </w:pPr>
      <w:r>
        <w:rPr>
          <w:color w:val="444444"/>
        </w:rPr>
        <w:lastRenderedPageBreak/>
        <w:br/>
      </w:r>
      <w:r>
        <w:rPr>
          <w:color w:val="444444"/>
        </w:rPr>
        <w:br/>
        <w:t>Макет N 3</w:t>
      </w:r>
      <w:r>
        <w:rPr>
          <w:color w:val="444444"/>
        </w:rPr>
        <w:br/>
        <w:t>регионального стандарта оформления</w:t>
      </w:r>
      <w:r>
        <w:rPr>
          <w:color w:val="444444"/>
        </w:rPr>
        <w:br/>
        <w:t>системы раздельного накопления</w:t>
      </w:r>
      <w:r>
        <w:rPr>
          <w:color w:val="444444"/>
        </w:rPr>
        <w:br/>
        <w:t>твердых коммунальных отходов</w:t>
      </w:r>
      <w:r>
        <w:rPr>
          <w:color w:val="444444"/>
        </w:rPr>
        <w:br/>
        <w:t>на территории Воронежской области</w:t>
      </w:r>
    </w:p>
    <w:p w:rsidR="00C6311C" w:rsidRDefault="00C6311C" w:rsidP="00C6311C">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noProof/>
          <w:color w:val="444444"/>
        </w:rPr>
        <w:drawing>
          <wp:inline distT="0" distB="0" distL="0" distR="0">
            <wp:extent cx="6410325" cy="4333875"/>
            <wp:effectExtent l="19050" t="0" r="9525" b="0"/>
            <wp:docPr id="3" name="Рисунок 3" descr="https://api.docs.cntd.ru/img/45/02/56/58/3/d0b73ec7-1a62-48aa-ac17-b97a309b3a58/P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pi.docs.cntd.ru/img/45/02/56/58/3/d0b73ec7-1a62-48aa-ac17-b97a309b3a58/P00AB0000.png"/>
                    <pic:cNvPicPr>
                      <a:picLocks noChangeAspect="1" noChangeArrowheads="1"/>
                    </pic:cNvPicPr>
                  </pic:nvPicPr>
                  <pic:blipFill>
                    <a:blip r:embed="rId19"/>
                    <a:srcRect/>
                    <a:stretch>
                      <a:fillRect/>
                    </a:stretch>
                  </pic:blipFill>
                  <pic:spPr bwMode="auto">
                    <a:xfrm>
                      <a:off x="0" y="0"/>
                      <a:ext cx="6410325" cy="4333875"/>
                    </a:xfrm>
                    <a:prstGeom prst="rect">
                      <a:avLst/>
                    </a:prstGeom>
                    <a:noFill/>
                    <a:ln w="9525">
                      <a:noFill/>
                      <a:miter lim="800000"/>
                      <a:headEnd/>
                      <a:tailEnd/>
                    </a:ln>
                  </pic:spPr>
                </pic:pic>
              </a:graphicData>
            </a:graphic>
          </wp:inline>
        </w:drawing>
      </w:r>
    </w:p>
    <w:p w:rsidR="00C6311C" w:rsidRDefault="00C6311C" w:rsidP="00C6311C">
      <w:pPr>
        <w:pStyle w:val="4"/>
        <w:shd w:val="clear" w:color="auto" w:fill="FFFFFF"/>
        <w:spacing w:before="0" w:after="240"/>
        <w:jc w:val="right"/>
        <w:textAlignment w:val="baseline"/>
        <w:rPr>
          <w:b/>
          <w:bCs/>
          <w:color w:val="444444"/>
        </w:rPr>
      </w:pPr>
      <w:r>
        <w:rPr>
          <w:color w:val="444444"/>
        </w:rPr>
        <w:br/>
      </w:r>
      <w:r>
        <w:rPr>
          <w:color w:val="444444"/>
        </w:rPr>
        <w:br/>
      </w:r>
    </w:p>
    <w:p w:rsidR="00C6311C" w:rsidRDefault="00C6311C" w:rsidP="00C6311C">
      <w:pPr>
        <w:tabs>
          <w:tab w:val="left" w:pos="4125"/>
        </w:tabs>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27"/>
        <w:spacing w:after="0" w:line="240" w:lineRule="auto"/>
        <w:ind w:left="4956" w:firstLine="708"/>
        <w:jc w:val="right"/>
        <w:rPr>
          <w:sz w:val="28"/>
          <w:szCs w:val="28"/>
        </w:rPr>
      </w:pPr>
    </w:p>
    <w:p w:rsidR="00C6311C" w:rsidRDefault="00C6311C" w:rsidP="00C6311C">
      <w:pPr>
        <w:pStyle w:val="a3"/>
        <w:jc w:val="right"/>
      </w:pPr>
    </w:p>
    <w:p w:rsidR="002E0AEA" w:rsidRDefault="002E0AEA" w:rsidP="00B90075">
      <w:pPr>
        <w:tabs>
          <w:tab w:val="left" w:pos="4125"/>
        </w:tabs>
      </w:pPr>
    </w:p>
    <w:p w:rsidR="002E0AEA" w:rsidRDefault="002E0AEA" w:rsidP="00B90075">
      <w:pPr>
        <w:tabs>
          <w:tab w:val="left" w:pos="4125"/>
        </w:tabs>
      </w:pPr>
    </w:p>
    <w:p w:rsidR="002E0AEA" w:rsidRDefault="002E0AEA" w:rsidP="00B90075">
      <w:pPr>
        <w:tabs>
          <w:tab w:val="left" w:pos="4125"/>
        </w:tabs>
      </w:pPr>
    </w:p>
    <w:p w:rsidR="002E0AEA" w:rsidRDefault="002E0AEA" w:rsidP="00B90075">
      <w:pPr>
        <w:tabs>
          <w:tab w:val="left" w:pos="4125"/>
        </w:tabs>
      </w:pPr>
    </w:p>
    <w:p w:rsidR="002E0AEA" w:rsidRDefault="002E0AEA" w:rsidP="00B90075">
      <w:pPr>
        <w:tabs>
          <w:tab w:val="left" w:pos="4125"/>
        </w:tabs>
      </w:pPr>
    </w:p>
    <w:p w:rsidR="002E0AEA" w:rsidRDefault="002E0AEA" w:rsidP="00B90075">
      <w:pPr>
        <w:tabs>
          <w:tab w:val="left" w:pos="4125"/>
        </w:tabs>
      </w:pPr>
    </w:p>
    <w:p w:rsidR="002E0AEA" w:rsidRDefault="002E0AEA" w:rsidP="00B90075">
      <w:pPr>
        <w:tabs>
          <w:tab w:val="left" w:pos="4125"/>
        </w:tabs>
      </w:pPr>
    </w:p>
    <w:p w:rsidR="00B90075" w:rsidRPr="00F359BF" w:rsidRDefault="00B90075" w:rsidP="00F359BF">
      <w:pPr>
        <w:widowControl/>
        <w:autoSpaceDE/>
        <w:adjustRightInd/>
        <w:spacing w:line="20" w:lineRule="atLeast"/>
        <w:jc w:val="both"/>
        <w:rPr>
          <w:bCs/>
          <w:sz w:val="28"/>
          <w:szCs w:val="28"/>
        </w:rPr>
      </w:pPr>
      <w:r>
        <w:rPr>
          <w:rFonts w:eastAsia="Times New Roman"/>
          <w:sz w:val="28"/>
          <w:szCs w:val="28"/>
        </w:rPr>
        <w:t xml:space="preserve">               </w:t>
      </w:r>
      <w:r w:rsidR="00F359BF">
        <w:rPr>
          <w:rFonts w:eastAsia="Times New Roman"/>
          <w:sz w:val="28"/>
          <w:szCs w:val="28"/>
        </w:rPr>
        <w:t xml:space="preserve">                           </w:t>
      </w:r>
    </w:p>
    <w:sectPr w:rsidR="00B90075" w:rsidRPr="00F359BF" w:rsidSect="003157D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EC6" w:rsidRDefault="008B5EC6" w:rsidP="003157D9">
      <w:r>
        <w:separator/>
      </w:r>
    </w:p>
  </w:endnote>
  <w:endnote w:type="continuationSeparator" w:id="1">
    <w:p w:rsidR="008B5EC6" w:rsidRDefault="008B5EC6" w:rsidP="00315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611260"/>
      <w:docPartObj>
        <w:docPartGallery w:val="Page Numbers (Bottom of Page)"/>
        <w:docPartUnique/>
      </w:docPartObj>
    </w:sdtPr>
    <w:sdtContent>
      <w:p w:rsidR="00C6311C" w:rsidRDefault="00C93FC4">
        <w:pPr>
          <w:pStyle w:val="a8"/>
          <w:jc w:val="right"/>
        </w:pPr>
        <w:fldSimple w:instr="PAGE   \* MERGEFORMAT">
          <w:r w:rsidR="00BD63E9">
            <w:rPr>
              <w:noProof/>
            </w:rPr>
            <w:t>2</w:t>
          </w:r>
        </w:fldSimple>
      </w:p>
    </w:sdtContent>
  </w:sdt>
  <w:p w:rsidR="00C6311C" w:rsidRDefault="00C631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EC6" w:rsidRDefault="008B5EC6" w:rsidP="003157D9">
      <w:r>
        <w:separator/>
      </w:r>
    </w:p>
  </w:footnote>
  <w:footnote w:type="continuationSeparator" w:id="1">
    <w:p w:rsidR="008B5EC6" w:rsidRDefault="008B5EC6" w:rsidP="00315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F103FA1"/>
    <w:multiLevelType w:val="hybridMultilevel"/>
    <w:tmpl w:val="1CE6EDF0"/>
    <w:lvl w:ilvl="0" w:tplc="0ACA4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7958"/>
    <w:rsid w:val="000032A7"/>
    <w:rsid w:val="00005AE6"/>
    <w:rsid w:val="000062F5"/>
    <w:rsid w:val="00011C75"/>
    <w:rsid w:val="000147FC"/>
    <w:rsid w:val="00026F15"/>
    <w:rsid w:val="00034E9E"/>
    <w:rsid w:val="00035665"/>
    <w:rsid w:val="00035D7F"/>
    <w:rsid w:val="000603CA"/>
    <w:rsid w:val="000A6C69"/>
    <w:rsid w:val="000B2475"/>
    <w:rsid w:val="000E7C71"/>
    <w:rsid w:val="000F1454"/>
    <w:rsid w:val="000F2DD0"/>
    <w:rsid w:val="00121E16"/>
    <w:rsid w:val="0013235B"/>
    <w:rsid w:val="00141C5F"/>
    <w:rsid w:val="00172F7B"/>
    <w:rsid w:val="001A0154"/>
    <w:rsid w:val="001A12ED"/>
    <w:rsid w:val="001A28C5"/>
    <w:rsid w:val="001C7F4F"/>
    <w:rsid w:val="001D5E20"/>
    <w:rsid w:val="001F1362"/>
    <w:rsid w:val="001F451B"/>
    <w:rsid w:val="00235DAC"/>
    <w:rsid w:val="00256FEA"/>
    <w:rsid w:val="002735B6"/>
    <w:rsid w:val="002A4F8B"/>
    <w:rsid w:val="002A7958"/>
    <w:rsid w:val="002B323C"/>
    <w:rsid w:val="002B4C7F"/>
    <w:rsid w:val="002E0AEA"/>
    <w:rsid w:val="002F20C4"/>
    <w:rsid w:val="002F4AAD"/>
    <w:rsid w:val="003157D9"/>
    <w:rsid w:val="00324144"/>
    <w:rsid w:val="0032531D"/>
    <w:rsid w:val="003274AD"/>
    <w:rsid w:val="00345D90"/>
    <w:rsid w:val="00370FB9"/>
    <w:rsid w:val="00372D25"/>
    <w:rsid w:val="003A13B7"/>
    <w:rsid w:val="003B0293"/>
    <w:rsid w:val="003B79DE"/>
    <w:rsid w:val="003F12E5"/>
    <w:rsid w:val="003F38E4"/>
    <w:rsid w:val="00420F4F"/>
    <w:rsid w:val="004313B5"/>
    <w:rsid w:val="004571F0"/>
    <w:rsid w:val="00472A4A"/>
    <w:rsid w:val="00477BAA"/>
    <w:rsid w:val="00480CBB"/>
    <w:rsid w:val="00483F69"/>
    <w:rsid w:val="004944F5"/>
    <w:rsid w:val="004A3E1A"/>
    <w:rsid w:val="0050293A"/>
    <w:rsid w:val="00503360"/>
    <w:rsid w:val="00503679"/>
    <w:rsid w:val="00506D45"/>
    <w:rsid w:val="00530892"/>
    <w:rsid w:val="00546231"/>
    <w:rsid w:val="00557C50"/>
    <w:rsid w:val="0057396F"/>
    <w:rsid w:val="00575451"/>
    <w:rsid w:val="00575AEB"/>
    <w:rsid w:val="005A00D5"/>
    <w:rsid w:val="005B27EF"/>
    <w:rsid w:val="005B49B6"/>
    <w:rsid w:val="005C79A5"/>
    <w:rsid w:val="005E4786"/>
    <w:rsid w:val="006128FD"/>
    <w:rsid w:val="00622F76"/>
    <w:rsid w:val="00623DAD"/>
    <w:rsid w:val="00625DFC"/>
    <w:rsid w:val="00646675"/>
    <w:rsid w:val="006612B3"/>
    <w:rsid w:val="00676CF2"/>
    <w:rsid w:val="006A0A6B"/>
    <w:rsid w:val="006A472B"/>
    <w:rsid w:val="006D5789"/>
    <w:rsid w:val="00716F63"/>
    <w:rsid w:val="00722E10"/>
    <w:rsid w:val="00743022"/>
    <w:rsid w:val="00763F72"/>
    <w:rsid w:val="00764D3B"/>
    <w:rsid w:val="00765F0F"/>
    <w:rsid w:val="00772CB7"/>
    <w:rsid w:val="00774645"/>
    <w:rsid w:val="007857EE"/>
    <w:rsid w:val="00790141"/>
    <w:rsid w:val="007A3422"/>
    <w:rsid w:val="007D68E3"/>
    <w:rsid w:val="00855A1A"/>
    <w:rsid w:val="008946EC"/>
    <w:rsid w:val="00896F8D"/>
    <w:rsid w:val="008A0BE5"/>
    <w:rsid w:val="008A1399"/>
    <w:rsid w:val="008A6FDD"/>
    <w:rsid w:val="008A7540"/>
    <w:rsid w:val="008B2C9A"/>
    <w:rsid w:val="008B5EC6"/>
    <w:rsid w:val="008C576F"/>
    <w:rsid w:val="008E4F3D"/>
    <w:rsid w:val="008F7164"/>
    <w:rsid w:val="009232E2"/>
    <w:rsid w:val="00923D5D"/>
    <w:rsid w:val="00946688"/>
    <w:rsid w:val="00954EF1"/>
    <w:rsid w:val="00980D07"/>
    <w:rsid w:val="009947D6"/>
    <w:rsid w:val="009A4FC6"/>
    <w:rsid w:val="009A68F5"/>
    <w:rsid w:val="009D512E"/>
    <w:rsid w:val="00A01F6C"/>
    <w:rsid w:val="00A168C3"/>
    <w:rsid w:val="00A20AD9"/>
    <w:rsid w:val="00A33193"/>
    <w:rsid w:val="00A337AF"/>
    <w:rsid w:val="00A44520"/>
    <w:rsid w:val="00AA0DDB"/>
    <w:rsid w:val="00AB5BF3"/>
    <w:rsid w:val="00AD052F"/>
    <w:rsid w:val="00B05D98"/>
    <w:rsid w:val="00B119FF"/>
    <w:rsid w:val="00B14231"/>
    <w:rsid w:val="00B15073"/>
    <w:rsid w:val="00B27F13"/>
    <w:rsid w:val="00B85F01"/>
    <w:rsid w:val="00B90075"/>
    <w:rsid w:val="00B9414D"/>
    <w:rsid w:val="00BA30D4"/>
    <w:rsid w:val="00BD63E9"/>
    <w:rsid w:val="00C01770"/>
    <w:rsid w:val="00C236E1"/>
    <w:rsid w:val="00C31C46"/>
    <w:rsid w:val="00C52FA3"/>
    <w:rsid w:val="00C6311C"/>
    <w:rsid w:val="00C8668F"/>
    <w:rsid w:val="00C93FC4"/>
    <w:rsid w:val="00C95978"/>
    <w:rsid w:val="00CA6A46"/>
    <w:rsid w:val="00D20B67"/>
    <w:rsid w:val="00D254A4"/>
    <w:rsid w:val="00D26B74"/>
    <w:rsid w:val="00D72478"/>
    <w:rsid w:val="00DA09DA"/>
    <w:rsid w:val="00DB14BF"/>
    <w:rsid w:val="00DB43BC"/>
    <w:rsid w:val="00DC7D80"/>
    <w:rsid w:val="00DF4F89"/>
    <w:rsid w:val="00DF734B"/>
    <w:rsid w:val="00DF752E"/>
    <w:rsid w:val="00E04DC8"/>
    <w:rsid w:val="00E3607C"/>
    <w:rsid w:val="00E36753"/>
    <w:rsid w:val="00E43142"/>
    <w:rsid w:val="00E46926"/>
    <w:rsid w:val="00E472DA"/>
    <w:rsid w:val="00E65A36"/>
    <w:rsid w:val="00E71F3A"/>
    <w:rsid w:val="00E72544"/>
    <w:rsid w:val="00E7787D"/>
    <w:rsid w:val="00E82B64"/>
    <w:rsid w:val="00E93A37"/>
    <w:rsid w:val="00E9764F"/>
    <w:rsid w:val="00ED33B3"/>
    <w:rsid w:val="00F00C15"/>
    <w:rsid w:val="00F2589F"/>
    <w:rsid w:val="00F30A2A"/>
    <w:rsid w:val="00F359BF"/>
    <w:rsid w:val="00F511D2"/>
    <w:rsid w:val="00F63834"/>
    <w:rsid w:val="00F830B1"/>
    <w:rsid w:val="00FB167B"/>
    <w:rsid w:val="00FD6949"/>
    <w:rsid w:val="00FE6081"/>
    <w:rsid w:val="00FF0CA1"/>
    <w:rsid w:val="00FF6831"/>
    <w:rsid w:val="00FF6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rPr>
  </w:style>
  <w:style w:type="paragraph" w:styleId="27">
    <w:name w:val="Body Text 2"/>
    <w:basedOn w:val="a"/>
    <w:link w:val="28"/>
    <w:uiPriority w:val="99"/>
    <w:semiHidden/>
    <w:unhideWhenUsed/>
    <w:rsid w:val="00A33193"/>
    <w:pPr>
      <w:spacing w:after="120" w:line="480" w:lineRule="auto"/>
    </w:pPr>
  </w:style>
  <w:style w:type="character" w:customStyle="1" w:styleId="28">
    <w:name w:val="Основной текст 2 Знак"/>
    <w:basedOn w:val="a0"/>
    <w:link w:val="27"/>
    <w:uiPriority w:val="99"/>
    <w:semiHidden/>
    <w:rsid w:val="00A33193"/>
    <w:rPr>
      <w:rFonts w:ascii="Times New Roman" w:eastAsia="Calibri" w:hAnsi="Times New Roman" w:cs="Times New Roman"/>
      <w:sz w:val="20"/>
      <w:szCs w:val="20"/>
      <w:lang w:eastAsia="ru-RU"/>
    </w:rPr>
  </w:style>
  <w:style w:type="paragraph" w:customStyle="1" w:styleId="ConsPlusTitle">
    <w:name w:val="ConsPlusTitle"/>
    <w:rsid w:val="000603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basedOn w:val="a"/>
    <w:rsid w:val="00C6311C"/>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lang/>
    </w:rPr>
  </w:style>
</w:styles>
</file>

<file path=word/webSettings.xml><?xml version="1.0" encoding="utf-8"?>
<w:webSettings xmlns:r="http://schemas.openxmlformats.org/officeDocument/2006/relationships" xmlns:w="http://schemas.openxmlformats.org/wordprocessingml/2006/main">
  <w:divs>
    <w:div w:id="231357993">
      <w:bodyDiv w:val="1"/>
      <w:marLeft w:val="0"/>
      <w:marRight w:val="0"/>
      <w:marTop w:val="0"/>
      <w:marBottom w:val="0"/>
      <w:divBdr>
        <w:top w:val="none" w:sz="0" w:space="0" w:color="auto"/>
        <w:left w:val="none" w:sz="0" w:space="0" w:color="auto"/>
        <w:bottom w:val="none" w:sz="0" w:space="0" w:color="auto"/>
        <w:right w:val="none" w:sz="0" w:space="0" w:color="auto"/>
      </w:divBdr>
    </w:div>
    <w:div w:id="428160246">
      <w:bodyDiv w:val="1"/>
      <w:marLeft w:val="0"/>
      <w:marRight w:val="0"/>
      <w:marTop w:val="0"/>
      <w:marBottom w:val="0"/>
      <w:divBdr>
        <w:top w:val="none" w:sz="0" w:space="0" w:color="auto"/>
        <w:left w:val="none" w:sz="0" w:space="0" w:color="auto"/>
        <w:bottom w:val="none" w:sz="0" w:space="0" w:color="auto"/>
        <w:right w:val="none" w:sz="0" w:space="0" w:color="auto"/>
      </w:divBdr>
    </w:div>
    <w:div w:id="515966000">
      <w:bodyDiv w:val="1"/>
      <w:marLeft w:val="0"/>
      <w:marRight w:val="0"/>
      <w:marTop w:val="0"/>
      <w:marBottom w:val="0"/>
      <w:divBdr>
        <w:top w:val="none" w:sz="0" w:space="0" w:color="auto"/>
        <w:left w:val="none" w:sz="0" w:space="0" w:color="auto"/>
        <w:bottom w:val="none" w:sz="0" w:space="0" w:color="auto"/>
        <w:right w:val="none" w:sz="0" w:space="0" w:color="auto"/>
      </w:divBdr>
    </w:div>
    <w:div w:id="1334259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0847">
          <w:marLeft w:val="0"/>
          <w:marRight w:val="0"/>
          <w:marTop w:val="0"/>
          <w:marBottom w:val="0"/>
          <w:divBdr>
            <w:top w:val="none" w:sz="0" w:space="0" w:color="auto"/>
            <w:left w:val="none" w:sz="0" w:space="0" w:color="auto"/>
            <w:bottom w:val="none" w:sz="0" w:space="0" w:color="auto"/>
            <w:right w:val="none" w:sz="0" w:space="0" w:color="auto"/>
          </w:divBdr>
          <w:divsChild>
            <w:div w:id="65886687">
              <w:marLeft w:val="0"/>
              <w:marRight w:val="0"/>
              <w:marTop w:val="0"/>
              <w:marBottom w:val="0"/>
              <w:divBdr>
                <w:top w:val="none" w:sz="0" w:space="0" w:color="auto"/>
                <w:left w:val="none" w:sz="0" w:space="0" w:color="auto"/>
                <w:bottom w:val="none" w:sz="0" w:space="0" w:color="auto"/>
                <w:right w:val="none" w:sz="0" w:space="0" w:color="auto"/>
              </w:divBdr>
              <w:divsChild>
                <w:div w:id="1246839139">
                  <w:marLeft w:val="0"/>
                  <w:marRight w:val="0"/>
                  <w:marTop w:val="0"/>
                  <w:marBottom w:val="0"/>
                  <w:divBdr>
                    <w:top w:val="none" w:sz="0" w:space="0" w:color="auto"/>
                    <w:left w:val="none" w:sz="0" w:space="0" w:color="auto"/>
                    <w:bottom w:val="none" w:sz="0" w:space="0" w:color="auto"/>
                    <w:right w:val="none" w:sz="0" w:space="0" w:color="auto"/>
                  </w:divBdr>
                  <w:divsChild>
                    <w:div w:id="816724110">
                      <w:marLeft w:val="0"/>
                      <w:marRight w:val="0"/>
                      <w:marTop w:val="0"/>
                      <w:marBottom w:val="0"/>
                      <w:divBdr>
                        <w:top w:val="none" w:sz="0" w:space="0" w:color="auto"/>
                        <w:left w:val="none" w:sz="0" w:space="0" w:color="auto"/>
                        <w:bottom w:val="none" w:sz="0" w:space="0" w:color="auto"/>
                        <w:right w:val="none" w:sz="0" w:space="0" w:color="auto"/>
                      </w:divBdr>
                      <w:divsChild>
                        <w:div w:id="417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D8088B83C48DCD52A462E88069D3714623BDD3E930B1BA8600782B558172B4612CF3C1792A6F9EB5C34F8B7E443371A67D21C556F4AFDw3I" TargetMode="External"/><Relationship Id="rId13" Type="http://schemas.openxmlformats.org/officeDocument/2006/relationships/hyperlink" Target="https://kolibelskoe.ru/documents/decision/detail.php?id=110919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9E25D395DD5BE68D88BAE1104F585A5FD4BD8C59277467EE6049742CC9E58171A54620526FA2F7237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kolibelskoe.ru/documents/decision/detail.php?id=11091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C57D46D6C1024ED083DA704505469C46C7E432A92F0C694350A94084a2B4J" TargetMode="External"/><Relationship Id="rId5" Type="http://schemas.openxmlformats.org/officeDocument/2006/relationships/webSettings" Target="webSettings.xml"/><Relationship Id="rId15" Type="http://schemas.openxmlformats.org/officeDocument/2006/relationships/hyperlink" Target="https://kolibelskoe.ru/documents/decision/detail.php?id=1109194" TargetMode="External"/><Relationship Id="rId23" Type="http://schemas.microsoft.com/office/2007/relationships/stylesWithEffects" Target="stylesWithEffects.xml"/><Relationship Id="rId10" Type="http://schemas.openxmlformats.org/officeDocument/2006/relationships/hyperlink" Target="consultantplus://offline/ref=884D8088B83C48DCD52A472098069D37156E3BD9399E5611A0390B80B257483C415BC33E1692A2FBB45921E9EFEB422A0464CF00576DF4wAI"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884D8088B83C48DCD52A593B8D069D37146039DA3D915611A0390B80B257483C535B9B311591BFF0E31667BCE0FEwBI" TargetMode="External"/><Relationship Id="rId14" Type="http://schemas.openxmlformats.org/officeDocument/2006/relationships/hyperlink" Target="https://kolibelskoe.ru/documents/decision/detail.php?id=110919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0AB6-2C90-4A3C-920C-B65A74AD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92</Pages>
  <Words>32727</Words>
  <Characters>186548</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20</cp:revision>
  <cp:lastPrinted>2021-12-01T07:48:00Z</cp:lastPrinted>
  <dcterms:created xsi:type="dcterms:W3CDTF">2023-11-22T12:47:00Z</dcterms:created>
  <dcterms:modified xsi:type="dcterms:W3CDTF">2024-05-20T12:10:00Z</dcterms:modified>
</cp:coreProperties>
</file>