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DD" w:rsidRPr="001D71D3" w:rsidRDefault="004938DD" w:rsidP="004938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Анализ </w:t>
      </w:r>
    </w:p>
    <w:p w:rsidR="004938DD" w:rsidRPr="001D71D3" w:rsidRDefault="004938DD" w:rsidP="004938D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 работе с обращениями граждан в Козловском сельском поселении Терновского муниципального района за 2024 год</w:t>
      </w:r>
    </w:p>
    <w:p w:rsidR="004938DD" w:rsidRPr="001D71D3" w:rsidRDefault="004938DD" w:rsidP="004938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4938DD" w:rsidRPr="001D71D3" w:rsidRDefault="004938DD" w:rsidP="004938DD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</w:rPr>
      </w:pPr>
    </w:p>
    <w:p w:rsidR="004938DD" w:rsidRPr="001D71D3" w:rsidRDefault="004938DD" w:rsidP="004938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4938DD" w:rsidRPr="001D71D3" w:rsidRDefault="004938DD" w:rsidP="004938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4" w:history="1">
        <w:r w:rsidRPr="001D71D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обращениями граждан</w:t>
        </w:r>
      </w:hyperlink>
      <w:r w:rsidRPr="001D7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 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  Работа с обращениями граждан – одно из важнейших направлений деятельности администрации сельского поселения. В Козловском  сельском поселении Терновского муниципального района эффективно обеспечивается реализация права граждан на обращение в администрацию сельского поселения. В администрации сельского поселения созданы условия, обеспечивающие доступность граждан и их обращений  к главе поселения. 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граждан в администрации разработан: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«Порядок рассмотрения обращений граждан и организации личного приема граждан в администрации Козловского сельского поселения Терновского муниципального района», утвержден распоряжением главы поселения от 16.04.2016 г. № 07;</w:t>
      </w:r>
    </w:p>
    <w:p w:rsidR="004938DD" w:rsidRPr="001D71D3" w:rsidRDefault="004938DD" w:rsidP="004938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Главой поселения еженедельно рассматриваются вопросы, связанные с исполнением резолюций по обращениям находящимся в работе. </w:t>
      </w:r>
    </w:p>
    <w:p w:rsidR="004938DD" w:rsidRPr="001D71D3" w:rsidRDefault="004938DD" w:rsidP="001D71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целях совершенствования работы с обращениями граждан организовано тесное взаимодействие с об</w:t>
      </w:r>
      <w:r w:rsidR="001D71D3"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щественной приемной губернатора,  </w:t>
      </w:r>
      <w:r w:rsidR="001D71D3" w:rsidRPr="001D7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интересах совершенствования профессиональных навыков, специалисты администрации осуществляют тесное взаимодействие со специалистами администрации Терновского муниципального района.</w:t>
      </w:r>
      <w:r w:rsidRPr="001D7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38DD" w:rsidRPr="001D71D3" w:rsidRDefault="004938DD" w:rsidP="0049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В  2024 году </w:t>
      </w:r>
      <w:r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количество обращений, по которым осуществлена «обратная связь» –0</w:t>
      </w:r>
    </w:p>
    <w:p w:rsidR="004938DD" w:rsidRPr="001D71D3" w:rsidRDefault="001D71D3" w:rsidP="0049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="004938DD"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Количество обращений, по которым приняты решения о переносе срока принятия мер по результатам «обратной связи» –0</w:t>
      </w:r>
    </w:p>
    <w:p w:rsidR="004938DD" w:rsidRPr="001D71D3" w:rsidRDefault="004938DD" w:rsidP="0049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4938DD" w:rsidRPr="001D71D3" w:rsidRDefault="004938DD" w:rsidP="004938DD">
      <w:pPr>
        <w:spacing w:line="29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В 2024 году в администрацию Козловского сельского поселения Терновского муниципального района поступило и </w:t>
      </w:r>
      <w:r w:rsidRPr="001D71D3">
        <w:rPr>
          <w:rFonts w:ascii="Times New Roman" w:hAnsi="Times New Roman" w:cs="Times New Roman"/>
          <w:sz w:val="28"/>
          <w:szCs w:val="28"/>
        </w:rPr>
        <w:t xml:space="preserve">рассмотрено 12 устных </w:t>
      </w:r>
      <w:r w:rsidRPr="001D71D3">
        <w:rPr>
          <w:rFonts w:ascii="Times New Roman" w:hAnsi="Times New Roman" w:cs="Times New Roman"/>
          <w:sz w:val="28"/>
          <w:szCs w:val="28"/>
        </w:rPr>
        <w:lastRenderedPageBreak/>
        <w:t>обращений с результатом рассмотрения: с результатом рассмотрения «разъяснено» -12.</w:t>
      </w:r>
    </w:p>
    <w:p w:rsidR="004938DD" w:rsidRPr="001D71D3" w:rsidRDefault="001D71D3" w:rsidP="0049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</w:t>
      </w:r>
      <w:r w:rsidR="004938DD"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>Все обращения приняты на личном приеме граждан главой Козловского сельского поселения.</w:t>
      </w:r>
    </w:p>
    <w:p w:rsidR="004938DD" w:rsidRPr="001D71D3" w:rsidRDefault="001D71D3" w:rsidP="00493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</w:t>
      </w:r>
      <w:r w:rsidR="004938DD" w:rsidRPr="001D71D3">
        <w:rPr>
          <w:rFonts w:ascii="Times New Roman" w:eastAsia="Times New Roman" w:hAnsi="Times New Roman" w:cs="Times New Roman"/>
          <w:color w:val="1A1A1A"/>
          <w:sz w:val="28"/>
          <w:szCs w:val="28"/>
        </w:rPr>
        <w:t>Количество вопросов в письменных обращениях – 0</w:t>
      </w:r>
    </w:p>
    <w:p w:rsidR="004938DD" w:rsidRPr="001D71D3" w:rsidRDefault="001D71D3" w:rsidP="001D71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Основная тематика устных обращений в сфере ЖКХ. Это </w:t>
      </w:r>
      <w:r w:rsidR="004938DD" w:rsidRPr="001D71D3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proofErr w:type="spellStart"/>
      <w:r w:rsidR="004938DD" w:rsidRPr="001D71D3">
        <w:rPr>
          <w:rFonts w:ascii="Times New Roman" w:hAnsi="Times New Roman" w:cs="Times New Roman"/>
          <w:sz w:val="28"/>
          <w:szCs w:val="28"/>
        </w:rPr>
        <w:t>окосу</w:t>
      </w:r>
      <w:proofErr w:type="spellEnd"/>
      <w:r w:rsidR="004938DD" w:rsidRPr="001D71D3">
        <w:rPr>
          <w:rFonts w:ascii="Times New Roman" w:hAnsi="Times New Roman" w:cs="Times New Roman"/>
          <w:sz w:val="28"/>
          <w:szCs w:val="28"/>
        </w:rPr>
        <w:t xml:space="preserve"> травы  возле дорог, обращения</w:t>
      </w:r>
      <w:bookmarkStart w:id="0" w:name="_GoBack"/>
      <w:bookmarkEnd w:id="0"/>
      <w:r w:rsidR="004938DD" w:rsidRPr="001D71D3">
        <w:rPr>
          <w:rFonts w:ascii="Times New Roman" w:hAnsi="Times New Roman" w:cs="Times New Roman"/>
          <w:sz w:val="28"/>
          <w:szCs w:val="28"/>
        </w:rPr>
        <w:t xml:space="preserve"> по вывозу  ТКО, по замене фонарей уличного освещения, </w:t>
      </w:r>
      <w:r w:rsidRPr="001D71D3">
        <w:rPr>
          <w:rFonts w:ascii="Times New Roman" w:hAnsi="Times New Roman" w:cs="Times New Roman"/>
          <w:sz w:val="28"/>
          <w:szCs w:val="28"/>
        </w:rPr>
        <w:t xml:space="preserve"> </w:t>
      </w:r>
      <w:r w:rsidR="004938DD" w:rsidRPr="001D71D3">
        <w:rPr>
          <w:rFonts w:ascii="Times New Roman" w:hAnsi="Times New Roman" w:cs="Times New Roman"/>
          <w:sz w:val="28"/>
          <w:szCs w:val="28"/>
        </w:rPr>
        <w:t>обращения по расчистке</w:t>
      </w:r>
      <w:r w:rsidRPr="001D71D3">
        <w:rPr>
          <w:rFonts w:ascii="Times New Roman" w:hAnsi="Times New Roman" w:cs="Times New Roman"/>
          <w:sz w:val="28"/>
          <w:szCs w:val="28"/>
        </w:rPr>
        <w:t xml:space="preserve"> дорог от</w:t>
      </w:r>
      <w:r w:rsidR="004938DD" w:rsidRPr="001D71D3">
        <w:rPr>
          <w:rFonts w:ascii="Times New Roman" w:hAnsi="Times New Roman" w:cs="Times New Roman"/>
          <w:sz w:val="28"/>
          <w:szCs w:val="28"/>
        </w:rPr>
        <w:t xml:space="preserve"> снега.</w:t>
      </w:r>
      <w:r w:rsidR="004938DD" w:rsidRPr="001D71D3">
        <w:rPr>
          <w:rFonts w:ascii="Times New Roman" w:hAnsi="Times New Roman" w:cs="Times New Roman"/>
          <w:sz w:val="28"/>
          <w:szCs w:val="28"/>
        </w:rPr>
        <w:br/>
      </w:r>
      <w:r w:rsidR="004938DD" w:rsidRPr="001D71D3">
        <w:rPr>
          <w:rFonts w:ascii="Times New Roman" w:eastAsia="Times New Roman" w:hAnsi="Times New Roman" w:cs="Times New Roman"/>
          <w:sz w:val="28"/>
          <w:szCs w:val="28"/>
        </w:rPr>
        <w:t xml:space="preserve">Доля вопросов в обращениях по тематическим разделам типового общероссийского классификатора, поступивших на рассмотрение в администрацию поселения  в форме электронного документа, в письменной и в устной форме в 2024 году. </w:t>
      </w:r>
    </w:p>
    <w:p w:rsidR="004938DD" w:rsidRPr="001D71D3" w:rsidRDefault="004938DD" w:rsidP="004938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 « государство, общество, политика» - 0- «социальная сфера»- 0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-« экономика» - 0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 « оборона, безопасность, законность» - 0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>- « жилищно-коммунальная сфера» -9 .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Из Правительства Воронежской области поступило в 2024 году 0 обращений.</w:t>
      </w: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В 2024 году нет  обращений об оказании помощи в оформлении документации </w:t>
      </w:r>
      <w:r w:rsidRPr="001D71D3">
        <w:rPr>
          <w:rFonts w:ascii="Times New Roman" w:hAnsi="Times New Roman" w:cs="Times New Roman"/>
          <w:sz w:val="28"/>
          <w:szCs w:val="28"/>
        </w:rPr>
        <w:t>для получения  субсидий ЖКХ</w:t>
      </w: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, но увеличилось количество обращений по оказанию помощи в жилищно-коммунальной сфере. 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1D3">
        <w:rPr>
          <w:rFonts w:ascii="Times New Roman" w:eastAsia="Times New Roman" w:hAnsi="Times New Roman" w:cs="Times New Roman"/>
          <w:sz w:val="28"/>
          <w:szCs w:val="28"/>
        </w:rPr>
        <w:t xml:space="preserve">         Все обращения были рассмотрены в установленный срок. На все рассмотренные обращения заявителем даны ответы в соответствии с действующим законодательством.</w:t>
      </w: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8DD" w:rsidRPr="001D71D3" w:rsidRDefault="004938DD" w:rsidP="00493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8DD" w:rsidRPr="001D71D3" w:rsidRDefault="004938DD" w:rsidP="004938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BBB" w:rsidRPr="001D71D3" w:rsidRDefault="00601BBB">
      <w:pPr>
        <w:rPr>
          <w:rFonts w:ascii="Times New Roman" w:hAnsi="Times New Roman" w:cs="Times New Roman"/>
          <w:sz w:val="28"/>
          <w:szCs w:val="28"/>
        </w:rPr>
      </w:pPr>
    </w:p>
    <w:sectPr w:rsidR="00601BBB" w:rsidRPr="001D71D3" w:rsidSect="0095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4938DD"/>
    <w:rsid w:val="001D71D3"/>
    <w:rsid w:val="004938DD"/>
    <w:rsid w:val="0060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tertrust.ru/products/companymedia/cmedia/modules_system/sm-convers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2024-12-27T10:55:00Z</dcterms:created>
  <dcterms:modified xsi:type="dcterms:W3CDTF">2024-12-27T11:15:00Z</dcterms:modified>
</cp:coreProperties>
</file>