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99" w:rsidRPr="00374299" w:rsidRDefault="00374299" w:rsidP="00731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ТЕРНОВСКОГО МУНИЦИПАЛЬНОГО РАЙОНА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74299" w:rsidRPr="00374299" w:rsidRDefault="00374299" w:rsidP="00374299">
      <w:pPr>
        <w:tabs>
          <w:tab w:val="left" w:pos="113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74299" w:rsidRPr="00374299" w:rsidRDefault="00374299" w:rsidP="00731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от </w:t>
      </w:r>
      <w:r w:rsidR="00731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B30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="00731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мая    2022                                   №  82</w:t>
      </w:r>
    </w:p>
    <w:p w:rsidR="00374299" w:rsidRPr="00731238" w:rsidRDefault="00731238" w:rsidP="003742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1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1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31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Александровка</w:t>
      </w:r>
    </w:p>
    <w:p w:rsidR="00731238" w:rsidRPr="00374299" w:rsidRDefault="00731238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299" w:rsidRPr="00374299" w:rsidRDefault="0085711D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374299"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исполнении бюджета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Терновского муниципального района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2021год. 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</w:t>
      </w:r>
    </w:p>
    <w:p w:rsidR="00374299" w:rsidRPr="00374299" w:rsidRDefault="00374299" w:rsidP="000C4195">
      <w:pPr>
        <w:autoSpaceDE w:val="0"/>
        <w:autoSpaceDN w:val="0"/>
        <w:adjustRightInd w:val="0"/>
        <w:spacing w:after="0" w:line="240" w:lineRule="auto"/>
        <w:ind w:left="354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74299" w:rsidRPr="00374299" w:rsidRDefault="00374299" w:rsidP="0037429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об исполнении бюджета Александровского сельского поселения за 2021 год по доходам  в сумме 57 786,8 тыс. рублей и по расходам в сумме 58 896,5 тыс. рублей с превышением расходов над доходами (дефицит бюджета сельского поселения) в сумме 1109,7 тыс. рублей и со следующими показателями: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поступлению доходов в бюджет Александровского сельского поселения за 2021 год по кодам классификации доходов бюджета согласно приложению 1  к настоящему решению;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 ведомственной структуре расходов бюджета Александровского сельского поселения за 2021 год согласно приложению 2 к настоящему решению;</w:t>
      </w:r>
    </w:p>
    <w:p w:rsidR="00374299" w:rsidRPr="00374299" w:rsidRDefault="00374299" w:rsidP="00374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 2021 год согласно приложению 3 к настоящему решению;</w:t>
      </w: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источникам внутреннего финансирования дефицита местного бюджета за 2021 год  по кодам 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4 к настоящему решению.</w:t>
      </w:r>
    </w:p>
    <w:p w:rsidR="00374299" w:rsidRPr="00374299" w:rsidRDefault="00DB39DC" w:rsidP="003742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374299"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Настоящее решение вступает  в силу со дня его обнародования.</w:t>
      </w:r>
    </w:p>
    <w:p w:rsidR="00374299" w:rsidRPr="00374299" w:rsidRDefault="00DB39DC" w:rsidP="000C41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</w:t>
      </w:r>
      <w:r w:rsidR="00374299"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proofErr w:type="gramStart"/>
      <w:r w:rsidR="00374299"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74299"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Александровского</w:t>
      </w:r>
    </w:p>
    <w:p w:rsidR="00DB39DC" w:rsidRDefault="00374299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сельского поселения                                                          Вострикова Л.И.                    </w:t>
      </w:r>
    </w:p>
    <w:p w:rsidR="00DB39DC" w:rsidRDefault="00DB39DC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9DC" w:rsidRDefault="00DB39DC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9DC" w:rsidRDefault="00DB39DC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9DC" w:rsidRDefault="00DB39DC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9DC" w:rsidRDefault="00DB39DC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0C4195" w:rsidRDefault="00374299" w:rsidP="000C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C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374299" w:rsidRPr="00374299" w:rsidTr="00374299">
        <w:trPr>
          <w:trHeight w:val="315"/>
        </w:trPr>
        <w:tc>
          <w:tcPr>
            <w:tcW w:w="9915" w:type="dxa"/>
            <w:vAlign w:val="bottom"/>
            <w:hideMark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 2021 год по кодам классификации доходов бюджета</w:t>
      </w: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63"/>
        <w:gridCol w:w="5177"/>
        <w:gridCol w:w="1275"/>
      </w:tblGrid>
      <w:tr w:rsidR="00374299" w:rsidRPr="00374299" w:rsidTr="00374299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(тыс. руб.)</w:t>
            </w:r>
          </w:p>
        </w:tc>
      </w:tr>
      <w:tr w:rsidR="00374299" w:rsidRPr="00374299" w:rsidTr="00374299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57786,8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1582,2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1210,7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1155,1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56204,6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56204,6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1256,0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000  2  02  15002  10  0000  150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обеспечение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1124,0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54858,0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000  2  02  45160 10 0000 150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53888,0</w:t>
            </w:r>
          </w:p>
        </w:tc>
      </w:tr>
    </w:tbl>
    <w:p w:rsidR="00374299" w:rsidRPr="00374299" w:rsidRDefault="00374299" w:rsidP="003742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675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374299" w:rsidRPr="00374299" w:rsidTr="00374299">
        <w:trPr>
          <w:trHeight w:val="315"/>
        </w:trPr>
        <w:tc>
          <w:tcPr>
            <w:tcW w:w="9915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 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31"/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10005"/>
            </w:tblGrid>
            <w:tr w:rsidR="00374299" w:rsidRPr="00374299">
              <w:trPr>
                <w:trHeight w:val="77"/>
              </w:trPr>
              <w:tc>
                <w:tcPr>
                  <w:tcW w:w="10000" w:type="dxa"/>
                  <w:vAlign w:val="bottom"/>
                </w:tcPr>
                <w:p w:rsidR="00374299" w:rsidRPr="00374299" w:rsidRDefault="00374299" w:rsidP="003742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299" w:rsidRPr="00374299">
              <w:trPr>
                <w:trHeight w:val="77"/>
              </w:trPr>
              <w:tc>
                <w:tcPr>
                  <w:tcW w:w="10000" w:type="dxa"/>
                </w:tcPr>
                <w:p w:rsidR="00374299" w:rsidRPr="00374299" w:rsidRDefault="00374299" w:rsidP="00374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 2021 год.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911"/>
        <w:gridCol w:w="850"/>
        <w:gridCol w:w="709"/>
        <w:gridCol w:w="709"/>
        <w:gridCol w:w="1418"/>
        <w:gridCol w:w="567"/>
        <w:gridCol w:w="1276"/>
      </w:tblGrid>
      <w:tr w:rsidR="00374299" w:rsidRPr="00374299" w:rsidTr="00374299">
        <w:trPr>
          <w:trHeight w:val="495"/>
        </w:trPr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855"/>
        </w:trPr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1701,6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61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2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524,5</w:t>
            </w:r>
          </w:p>
        </w:tc>
      </w:tr>
      <w:tr w:rsidR="00374299" w:rsidRPr="00374299" w:rsidTr="00374299">
        <w:trPr>
          <w:trHeight w:val="97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74299" w:rsidRPr="00374299" w:rsidTr="00374299">
        <w:trPr>
          <w:trHeight w:val="42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96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5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5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</w:tr>
      <w:tr w:rsidR="00374299" w:rsidRPr="00374299" w:rsidTr="00374299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5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1277,4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10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69,6</w:t>
            </w:r>
          </w:p>
        </w:tc>
      </w:tr>
      <w:tr w:rsidR="00374299" w:rsidRPr="00374299" w:rsidTr="00374299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237,9</w:t>
            </w:r>
          </w:p>
        </w:tc>
      </w:tr>
      <w:tr w:rsidR="00374299" w:rsidRPr="00374299" w:rsidTr="00374299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ц146 за счет субсидий из областного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54850,2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74299" w:rsidRPr="00374299" w:rsidTr="00374299">
        <w:trPr>
          <w:trHeight w:val="33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3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щ(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«Чистая вода»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 « Чистую воду» муниципальной программы Александровского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 »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01 3 09 91410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53772,0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из областного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53655,4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23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7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9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</w:tr>
      <w:tr w:rsidR="00374299" w:rsidRPr="00374299" w:rsidTr="00374299">
        <w:trPr>
          <w:trHeight w:val="59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74299" w:rsidRPr="00374299" w:rsidTr="00374299">
        <w:trPr>
          <w:trHeight w:val="3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7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4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Пенсионное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8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56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43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обеспечения социальных выплат отдельным категориям граждан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374299" w:rsidRPr="00374299" w:rsidTr="00374299">
        <w:trPr>
          <w:trHeight w:val="73"/>
        </w:trPr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74299" w:rsidRPr="00374299" w:rsidTr="00374299">
        <w:trPr>
          <w:trHeight w:val="73"/>
        </w:trPr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54"/>
        <w:gridCol w:w="720"/>
        <w:gridCol w:w="720"/>
        <w:gridCol w:w="1440"/>
        <w:gridCol w:w="459"/>
        <w:gridCol w:w="261"/>
        <w:gridCol w:w="1141"/>
      </w:tblGrid>
      <w:tr w:rsidR="00374299" w:rsidRPr="00374299" w:rsidTr="00374299">
        <w:trPr>
          <w:gridAfter w:val="2"/>
          <w:wAfter w:w="140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Александровского сельского поселения по разделам и подразделам классификации расходов бюджетов за  2021 год</w:t>
            </w:r>
          </w:p>
        </w:tc>
      </w:tr>
      <w:tr w:rsidR="00374299" w:rsidRPr="00374299" w:rsidTr="00374299">
        <w:trPr>
          <w:trHeight w:val="322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1701,6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62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56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399,0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524,5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374299" w:rsidRPr="00374299" w:rsidTr="00374299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50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01 1 04 91430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1277,4</w:t>
            </w:r>
          </w:p>
        </w:tc>
      </w:tr>
      <w:tr w:rsidR="00374299" w:rsidRPr="00374299" w:rsidTr="00374299">
        <w:trPr>
          <w:trHeight w:val="28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60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42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благоустройство  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массового отдыха населения муниципальной программы Александровского сельского поселения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Терновского муниципального района Воронежской области 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237,9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ц146 за счет субсидий из областного бюджета.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54850,2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998,2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4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337,3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01 3 04 78510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Содержание автомобильных  дорог   общего пользования»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41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01 3 06  91390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1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01 3 08 78670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Чистая вода»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 « Чистую воду» Александровского сельского поселения Терновского муниципального района Воронежской области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01 3 09 91410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53772,0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из областного бюджета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53655,4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01 5 01 90161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обеспечения социальных выплат отдельным категориям граждан»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обеспечения социальных выплат отдельным категориям граждан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900"/>
        <w:gridCol w:w="1278"/>
        <w:gridCol w:w="567"/>
        <w:gridCol w:w="1575"/>
      </w:tblGrid>
      <w:tr w:rsidR="00374299" w:rsidRPr="00374299" w:rsidTr="00374299">
        <w:trPr>
          <w:trHeight w:val="932"/>
        </w:trPr>
        <w:tc>
          <w:tcPr>
            <w:tcW w:w="657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73" w:tblpY="1651"/>
        <w:tblW w:w="10635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374299" w:rsidRPr="00374299" w:rsidTr="00374299">
        <w:trPr>
          <w:trHeight w:val="195"/>
        </w:trPr>
        <w:tc>
          <w:tcPr>
            <w:tcW w:w="10632" w:type="dxa"/>
            <w:noWrap/>
            <w:vAlign w:val="bottom"/>
          </w:tcPr>
          <w:p w:rsidR="00374299" w:rsidRPr="00374299" w:rsidRDefault="00374299" w:rsidP="0037429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4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</w:t>
            </w:r>
            <w:r w:rsidR="0069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30.05.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  <w:p w:rsidR="00374299" w:rsidRPr="00374299" w:rsidRDefault="00374299" w:rsidP="00374299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внутреннего финансирования дефицита</w:t>
            </w:r>
          </w:p>
          <w:p w:rsidR="00374299" w:rsidRPr="00374299" w:rsidRDefault="00374299" w:rsidP="00374299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бюджета   за 2021 год по кодам  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86"/>
        <w:tblOverlap w:val="never"/>
        <w:tblW w:w="20235" w:type="dxa"/>
        <w:tblLayout w:type="fixed"/>
        <w:tblLook w:val="04A0" w:firstRow="1" w:lastRow="0" w:firstColumn="1" w:lastColumn="0" w:noHBand="0" w:noVBand="1"/>
      </w:tblPr>
      <w:tblGrid>
        <w:gridCol w:w="10118"/>
        <w:gridCol w:w="10117"/>
      </w:tblGrid>
      <w:tr w:rsidR="00374299" w:rsidRPr="00374299" w:rsidTr="00374299">
        <w:trPr>
          <w:trHeight w:val="73"/>
        </w:trPr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74299" w:rsidRPr="00374299" w:rsidTr="00374299">
        <w:trPr>
          <w:trHeight w:val="80"/>
        </w:trPr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постановлению администрации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 от 11октября   2021г.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4"/>
        <w:gridCol w:w="3120"/>
        <w:gridCol w:w="1276"/>
      </w:tblGrid>
      <w:tr w:rsidR="00374299" w:rsidRPr="00374299" w:rsidTr="00374299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74299" w:rsidRPr="00374299" w:rsidTr="00374299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1109,7</w:t>
            </w:r>
          </w:p>
        </w:tc>
      </w:tr>
      <w:tr w:rsidR="00374299" w:rsidRPr="00374299" w:rsidTr="00374299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1109,7</w:t>
            </w:r>
          </w:p>
        </w:tc>
      </w:tr>
      <w:tr w:rsidR="00374299" w:rsidRPr="00374299" w:rsidTr="00374299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- 59229,4</w:t>
            </w:r>
          </w:p>
        </w:tc>
      </w:tr>
      <w:tr w:rsidR="00374299" w:rsidRPr="00374299" w:rsidTr="00374299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-59229,4</w:t>
            </w:r>
          </w:p>
        </w:tc>
      </w:tr>
      <w:tr w:rsidR="00374299" w:rsidRPr="00374299" w:rsidTr="0037429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60339,1</w:t>
            </w:r>
          </w:p>
        </w:tc>
      </w:tr>
      <w:tr w:rsidR="00374299" w:rsidRPr="00374299" w:rsidTr="00374299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60339,1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374299">
      <w:pPr>
        <w:pStyle w:val="afa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A609E7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BC1A37" w:rsidRPr="00234F4F" w:rsidRDefault="00BC1A37" w:rsidP="00234F4F">
      <w:pPr>
        <w:tabs>
          <w:tab w:val="left" w:pos="3045"/>
        </w:tabs>
      </w:pPr>
    </w:p>
    <w:sectPr w:rsidR="00BC1A37" w:rsidRPr="0023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1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7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9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1"/>
  </w:num>
  <w:num w:numId="5">
    <w:abstractNumId w:val="9"/>
  </w:num>
  <w:num w:numId="6">
    <w:abstractNumId w:val="0"/>
  </w:num>
  <w:num w:numId="7">
    <w:abstractNumId w:val="32"/>
  </w:num>
  <w:num w:numId="8">
    <w:abstractNumId w:val="33"/>
  </w:num>
  <w:num w:numId="9">
    <w:abstractNumId w:val="17"/>
  </w:num>
  <w:num w:numId="10">
    <w:abstractNumId w:val="13"/>
  </w:num>
  <w:num w:numId="11">
    <w:abstractNumId w:val="15"/>
  </w:num>
  <w:num w:numId="12">
    <w:abstractNumId w:val="22"/>
  </w:num>
  <w:num w:numId="13">
    <w:abstractNumId w:val="5"/>
  </w:num>
  <w:num w:numId="14">
    <w:abstractNumId w:val="27"/>
  </w:num>
  <w:num w:numId="15">
    <w:abstractNumId w:val="1"/>
  </w:num>
  <w:num w:numId="16">
    <w:abstractNumId w:val="30"/>
  </w:num>
  <w:num w:numId="17">
    <w:abstractNumId w:val="31"/>
  </w:num>
  <w:num w:numId="18">
    <w:abstractNumId w:val="28"/>
  </w:num>
  <w:num w:numId="19">
    <w:abstractNumId w:val="2"/>
  </w:num>
  <w:num w:numId="20">
    <w:abstractNumId w:val="26"/>
  </w:num>
  <w:num w:numId="21">
    <w:abstractNumId w:val="23"/>
  </w:num>
  <w:num w:numId="22">
    <w:abstractNumId w:val="12"/>
  </w:num>
  <w:num w:numId="23">
    <w:abstractNumId w:val="3"/>
  </w:num>
  <w:num w:numId="24">
    <w:abstractNumId w:val="14"/>
  </w:num>
  <w:num w:numId="25">
    <w:abstractNumId w:val="18"/>
  </w:num>
  <w:num w:numId="26">
    <w:abstractNumId w:val="19"/>
  </w:num>
  <w:num w:numId="27">
    <w:abstractNumId w:val="6"/>
  </w:num>
  <w:num w:numId="28">
    <w:abstractNumId w:val="29"/>
  </w:num>
  <w:num w:numId="29">
    <w:abstractNumId w:val="7"/>
  </w:num>
  <w:num w:numId="30">
    <w:abstractNumId w:val="11"/>
  </w:num>
  <w:num w:numId="31">
    <w:abstractNumId w:val="24"/>
  </w:num>
  <w:num w:numId="32">
    <w:abstractNumId w:val="10"/>
  </w:num>
  <w:num w:numId="33">
    <w:abstractNumId w:val="4"/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A"/>
    <w:rsid w:val="0008467B"/>
    <w:rsid w:val="000C4195"/>
    <w:rsid w:val="00234F4F"/>
    <w:rsid w:val="002901D0"/>
    <w:rsid w:val="00374299"/>
    <w:rsid w:val="003757DA"/>
    <w:rsid w:val="003D10BB"/>
    <w:rsid w:val="0046371A"/>
    <w:rsid w:val="00495887"/>
    <w:rsid w:val="00695D80"/>
    <w:rsid w:val="006D1223"/>
    <w:rsid w:val="00715E79"/>
    <w:rsid w:val="00731238"/>
    <w:rsid w:val="0085711D"/>
    <w:rsid w:val="008753C9"/>
    <w:rsid w:val="00970939"/>
    <w:rsid w:val="009B7425"/>
    <w:rsid w:val="00A8380A"/>
    <w:rsid w:val="00B30F1F"/>
    <w:rsid w:val="00BC1A37"/>
    <w:rsid w:val="00DB39DC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7B"/>
  </w:style>
  <w:style w:type="paragraph" w:styleId="1">
    <w:name w:val="heading 1"/>
    <w:basedOn w:val="a"/>
    <w:next w:val="a"/>
    <w:link w:val="10"/>
    <w:qFormat/>
    <w:rsid w:val="00234F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4F4F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4F4F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234F4F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F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4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F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34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34F4F"/>
  </w:style>
  <w:style w:type="paragraph" w:customStyle="1" w:styleId="ConsPlusNormal">
    <w:name w:val="ConsPlusNormal"/>
    <w:rsid w:val="00234F4F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F4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234F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34F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4F4F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rsid w:val="00234F4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234F4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234F4F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234F4F"/>
    <w:rPr>
      <w:rFonts w:cs="Times New Roman"/>
    </w:rPr>
  </w:style>
  <w:style w:type="paragraph" w:styleId="21">
    <w:name w:val="Body Text 2"/>
    <w:basedOn w:val="a"/>
    <w:link w:val="22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34F4F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34F4F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234F4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234F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234F4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234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234F4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234F4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234F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234F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34F4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234F4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23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234F4F"/>
    <w:rPr>
      <w:rFonts w:cs="Times New Roman"/>
      <w:color w:val="0000FF"/>
      <w:u w:val="single"/>
    </w:rPr>
  </w:style>
  <w:style w:type="paragraph" w:customStyle="1" w:styleId="u">
    <w:name w:val="u"/>
    <w:basedOn w:val="a"/>
    <w:rsid w:val="00234F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234F4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234F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qFormat/>
    <w:rsid w:val="000846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74299"/>
  </w:style>
  <w:style w:type="character" w:styleId="afb">
    <w:name w:val="FollowedHyperlink"/>
    <w:basedOn w:val="a0"/>
    <w:uiPriority w:val="99"/>
    <w:semiHidden/>
    <w:unhideWhenUsed/>
    <w:rsid w:val="0037429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7"/>
    <w:rsid w:val="0037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7B"/>
  </w:style>
  <w:style w:type="paragraph" w:styleId="1">
    <w:name w:val="heading 1"/>
    <w:basedOn w:val="a"/>
    <w:next w:val="a"/>
    <w:link w:val="10"/>
    <w:qFormat/>
    <w:rsid w:val="00234F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4F4F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4F4F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234F4F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F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4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F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34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34F4F"/>
  </w:style>
  <w:style w:type="paragraph" w:customStyle="1" w:styleId="ConsPlusNormal">
    <w:name w:val="ConsPlusNormal"/>
    <w:rsid w:val="00234F4F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F4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234F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34F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4F4F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rsid w:val="00234F4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234F4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234F4F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234F4F"/>
    <w:rPr>
      <w:rFonts w:cs="Times New Roman"/>
    </w:rPr>
  </w:style>
  <w:style w:type="paragraph" w:styleId="21">
    <w:name w:val="Body Text 2"/>
    <w:basedOn w:val="a"/>
    <w:link w:val="22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34F4F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34F4F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234F4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234F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234F4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234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234F4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234F4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234F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234F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34F4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234F4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23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234F4F"/>
    <w:rPr>
      <w:rFonts w:cs="Times New Roman"/>
      <w:color w:val="0000FF"/>
      <w:u w:val="single"/>
    </w:rPr>
  </w:style>
  <w:style w:type="paragraph" w:customStyle="1" w:styleId="u">
    <w:name w:val="u"/>
    <w:basedOn w:val="a"/>
    <w:rsid w:val="00234F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234F4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234F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qFormat/>
    <w:rsid w:val="000846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74299"/>
  </w:style>
  <w:style w:type="character" w:styleId="afb">
    <w:name w:val="FollowedHyperlink"/>
    <w:basedOn w:val="a0"/>
    <w:uiPriority w:val="99"/>
    <w:semiHidden/>
    <w:unhideWhenUsed/>
    <w:rsid w:val="0037429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7"/>
    <w:rsid w:val="0037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5035</Words>
  <Characters>28701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Бюджетным кодексом Российской Федерации, Федеральным законом от</vt:lpstr>
      <vt:lpstr>Решил:</vt:lpstr>
    </vt:vector>
  </TitlesOfParts>
  <Company>Krokoz™</Company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8</cp:revision>
  <dcterms:created xsi:type="dcterms:W3CDTF">2022-05-25T11:48:00Z</dcterms:created>
  <dcterms:modified xsi:type="dcterms:W3CDTF">2022-06-02T10:45:00Z</dcterms:modified>
</cp:coreProperties>
</file>